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568DB0EE"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FC5E17">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C92EE1">
          <w:rPr>
            <w:b/>
            <w:i/>
            <w:noProof/>
            <w:sz w:val="28"/>
          </w:rPr>
          <w:t>5179</w:t>
        </w:r>
      </w:fldSimple>
    </w:p>
    <w:p w14:paraId="7885B623" w14:textId="061E7506" w:rsidR="007748ED" w:rsidRDefault="003330E9" w:rsidP="007748ED">
      <w:pPr>
        <w:pStyle w:val="CRCoverPage"/>
        <w:outlineLvl w:val="0"/>
        <w:rPr>
          <w:b/>
          <w:noProof/>
          <w:sz w:val="24"/>
        </w:rPr>
      </w:pPr>
      <w:r>
        <w:rPr>
          <w:b/>
          <w:noProof/>
          <w:sz w:val="24"/>
        </w:rPr>
        <w:t>Toulouse</w:t>
      </w:r>
      <w:r w:rsidR="007748ED">
        <w:rPr>
          <w:b/>
          <w:noProof/>
          <w:sz w:val="24"/>
        </w:rPr>
        <w:t xml:space="preserve">, </w:t>
      </w:r>
      <w:r>
        <w:rPr>
          <w:b/>
          <w:noProof/>
          <w:sz w:val="24"/>
        </w:rPr>
        <w:t>France</w:t>
      </w:r>
      <w:r w:rsidR="007748ED">
        <w:rPr>
          <w:b/>
          <w:noProof/>
          <w:sz w:val="24"/>
        </w:rPr>
        <w:t xml:space="preserve">, </w:t>
      </w:r>
      <w:fldSimple w:instr=" DOCPROPERTY  StartDate  \* MERGEFORMAT ">
        <w:r w:rsidR="007748ED" w:rsidRPr="00BA51D9">
          <w:rPr>
            <w:b/>
            <w:noProof/>
            <w:sz w:val="24"/>
          </w:rPr>
          <w:t>2</w:t>
        </w:r>
        <w:r w:rsidR="002425F5">
          <w:rPr>
            <w:b/>
            <w:noProof/>
            <w:sz w:val="24"/>
          </w:rPr>
          <w:t>1s</w:t>
        </w:r>
        <w:r w:rsidR="007748ED" w:rsidRPr="00BA51D9">
          <w:rPr>
            <w:b/>
            <w:noProof/>
            <w:sz w:val="24"/>
          </w:rPr>
          <w:t xml:space="preserve">t </w:t>
        </w:r>
        <w:r w:rsidR="002425F5">
          <w:rPr>
            <w:b/>
            <w:noProof/>
            <w:sz w:val="24"/>
          </w:rPr>
          <w:t>Aug</w:t>
        </w:r>
        <w:r w:rsidR="007748ED" w:rsidRPr="00BA51D9">
          <w:rPr>
            <w:b/>
            <w:noProof/>
            <w:sz w:val="24"/>
          </w:rPr>
          <w:t xml:space="preserve"> 2023</w:t>
        </w:r>
      </w:fldSimple>
      <w:r w:rsidR="007748ED">
        <w:rPr>
          <w:b/>
          <w:noProof/>
          <w:sz w:val="24"/>
        </w:rPr>
        <w:t xml:space="preserve"> </w:t>
      </w:r>
      <w:r w:rsidR="006D2259">
        <w:rPr>
          <w:b/>
          <w:noProof/>
          <w:sz w:val="24"/>
        </w:rPr>
        <w:t>–</w:t>
      </w:r>
      <w:r w:rsidR="007748ED">
        <w:rPr>
          <w:b/>
          <w:noProof/>
          <w:sz w:val="24"/>
        </w:rPr>
        <w:t xml:space="preserve"> </w:t>
      </w:r>
      <w:fldSimple w:instr=" DOCPROPERTY  EndDate  \* MERGEFORMAT ">
        <w:r w:rsidR="006D2259">
          <w:rPr>
            <w:b/>
            <w:noProof/>
            <w:sz w:val="24"/>
          </w:rPr>
          <w:t>2</w:t>
        </w:r>
        <w:r w:rsidR="002425F5">
          <w:rPr>
            <w:b/>
            <w:noProof/>
            <w:sz w:val="24"/>
          </w:rPr>
          <w:t>5</w:t>
        </w:r>
        <w:r w:rsidR="006D2259">
          <w:rPr>
            <w:b/>
            <w:noProof/>
            <w:sz w:val="24"/>
          </w:rPr>
          <w:t>th</w:t>
        </w:r>
        <w:r w:rsidR="007748ED" w:rsidRPr="00BA51D9">
          <w:rPr>
            <w:b/>
            <w:noProof/>
            <w:sz w:val="24"/>
          </w:rPr>
          <w:t xml:space="preserve"> </w:t>
        </w:r>
        <w:r w:rsidR="002425F5">
          <w:rPr>
            <w:b/>
            <w:noProof/>
            <w:sz w:val="24"/>
          </w:rPr>
          <w:t>Aug</w:t>
        </w:r>
        <w:r w:rsidR="007748ED" w:rsidRPr="00BA51D9">
          <w:rPr>
            <w:b/>
            <w:noProof/>
            <w:sz w:val="24"/>
          </w:rPr>
          <w:t xml:space="preserve"> 2023</w:t>
        </w:r>
      </w:fldSimple>
    </w:p>
    <w:p w14:paraId="35952388" w14:textId="10A7F7B3" w:rsidR="00816C9D" w:rsidRPr="00354167" w:rsidRDefault="00816C9D" w:rsidP="00816C9D">
      <w:pPr>
        <w:tabs>
          <w:tab w:val="left" w:pos="2160"/>
        </w:tabs>
        <w:rPr>
          <w:rFonts w:ascii="Arial" w:hAnsi="Arial" w:cs="Arial"/>
          <w:b/>
        </w:rPr>
      </w:pPr>
      <w:r w:rsidRPr="00354167">
        <w:rPr>
          <w:rFonts w:ascii="Arial" w:hAnsi="Arial" w:cs="Arial"/>
          <w:b/>
        </w:rPr>
        <w:t>Agenda item:</w:t>
      </w:r>
      <w:r w:rsidRPr="00354167">
        <w:rPr>
          <w:rFonts w:ascii="Arial" w:hAnsi="Arial" w:cs="Arial"/>
          <w:b/>
        </w:rPr>
        <w:tab/>
      </w:r>
      <w:r w:rsidR="00654526" w:rsidRPr="00654526">
        <w:rPr>
          <w:rFonts w:ascii="Arial" w:hAnsi="Arial" w:cs="Arial"/>
        </w:rPr>
        <w:t>5</w:t>
      </w:r>
      <w:r w:rsidR="000D202B" w:rsidRPr="00654526">
        <w:rPr>
          <w:rFonts w:ascii="Arial" w:hAnsi="Arial" w:cs="Arial"/>
        </w:rPr>
        <w:t>.</w:t>
      </w:r>
      <w:r w:rsidR="00654526" w:rsidRPr="00654526">
        <w:rPr>
          <w:rFonts w:ascii="Arial" w:hAnsi="Arial" w:cs="Arial"/>
        </w:rPr>
        <w:t>4</w:t>
      </w:r>
      <w:r w:rsidR="000D202B" w:rsidRPr="00654526">
        <w:rPr>
          <w:rFonts w:ascii="Arial" w:hAnsi="Arial" w:cs="Arial"/>
        </w:rPr>
        <w:t>.</w:t>
      </w:r>
      <w:r w:rsidR="00654526" w:rsidRPr="00654526">
        <w:rPr>
          <w:rFonts w:ascii="Arial" w:hAnsi="Arial" w:cs="Arial"/>
        </w:rPr>
        <w:t>17</w:t>
      </w:r>
    </w:p>
    <w:p w14:paraId="35952389" w14:textId="77777777" w:rsidR="00816C9D" w:rsidRPr="00354167" w:rsidRDefault="00816C9D" w:rsidP="00816C9D">
      <w:pPr>
        <w:tabs>
          <w:tab w:val="left" w:pos="2160"/>
        </w:tabs>
        <w:rPr>
          <w:rFonts w:ascii="Arial" w:hAnsi="Arial" w:cs="Arial"/>
          <w:b/>
        </w:rPr>
      </w:pPr>
      <w:r w:rsidRPr="00354167">
        <w:rPr>
          <w:rFonts w:ascii="Arial" w:hAnsi="Arial" w:cs="Arial"/>
          <w:b/>
        </w:rPr>
        <w:t>Source:</w:t>
      </w:r>
      <w:r w:rsidRPr="00354167">
        <w:rPr>
          <w:rFonts w:ascii="Arial" w:hAnsi="Arial" w:cs="Arial"/>
          <w:b/>
        </w:rPr>
        <w:tab/>
      </w:r>
      <w:r w:rsidR="00347574" w:rsidRPr="00354167">
        <w:rPr>
          <w:rFonts w:ascii="Arial" w:hAnsi="Arial" w:cs="Arial"/>
        </w:rPr>
        <w:t>Keysight Technologies</w:t>
      </w:r>
    </w:p>
    <w:p w14:paraId="3595238A" w14:textId="695B18E8" w:rsidR="00816C9D" w:rsidRPr="00354167" w:rsidRDefault="00816C9D" w:rsidP="00816C9D">
      <w:pPr>
        <w:tabs>
          <w:tab w:val="left" w:pos="2250"/>
        </w:tabs>
        <w:ind w:left="2160" w:hanging="2160"/>
        <w:rPr>
          <w:rFonts w:ascii="Arial" w:hAnsi="Arial" w:cs="Arial"/>
          <w:b/>
        </w:rPr>
      </w:pPr>
      <w:r w:rsidRPr="00354167">
        <w:rPr>
          <w:rFonts w:ascii="Arial" w:hAnsi="Arial" w:cs="Arial"/>
          <w:b/>
        </w:rPr>
        <w:t>Title:</w:t>
      </w:r>
      <w:r w:rsidRPr="00354167">
        <w:rPr>
          <w:rFonts w:ascii="Arial" w:hAnsi="Arial" w:cs="Arial"/>
          <w:b/>
        </w:rPr>
        <w:tab/>
      </w:r>
      <w:r w:rsidR="00445350">
        <w:rPr>
          <w:rFonts w:ascii="Arial" w:hAnsi="Arial" w:cs="Arial"/>
          <w:bCs/>
        </w:rPr>
        <w:t xml:space="preserve">Discussion on </w:t>
      </w:r>
      <w:r w:rsidR="00835DA8">
        <w:rPr>
          <w:rFonts w:ascii="Arial" w:hAnsi="Arial" w:cs="Arial"/>
          <w:bCs/>
        </w:rPr>
        <w:t>PDCCH</w:t>
      </w:r>
      <w:r w:rsidR="001266C3">
        <w:rPr>
          <w:rFonts w:ascii="Arial" w:hAnsi="Arial" w:cs="Arial"/>
          <w:bCs/>
          <w:lang w:val="en-US"/>
        </w:rPr>
        <w:t xml:space="preserve"> RMC</w:t>
      </w:r>
      <w:r w:rsidR="00835DA8">
        <w:rPr>
          <w:rFonts w:ascii="Arial" w:hAnsi="Arial" w:cs="Arial"/>
          <w:bCs/>
        </w:rPr>
        <w:t xml:space="preserve"> </w:t>
      </w:r>
      <w:r w:rsidR="00445350">
        <w:rPr>
          <w:rFonts w:ascii="Arial" w:hAnsi="Arial" w:cs="Arial"/>
          <w:bCs/>
        </w:rPr>
        <w:t>DCI</w:t>
      </w:r>
      <w:r w:rsidR="001266C3">
        <w:rPr>
          <w:rFonts w:ascii="Arial" w:hAnsi="Arial" w:cs="Arial"/>
          <w:bCs/>
          <w:lang w:val="en-US"/>
        </w:rPr>
        <w:t xml:space="preserve"> format </w:t>
      </w:r>
      <w:r w:rsidR="00445350">
        <w:rPr>
          <w:rFonts w:ascii="Arial" w:hAnsi="Arial" w:cs="Arial"/>
          <w:bCs/>
        </w:rPr>
        <w:t>1-1 payload</w:t>
      </w:r>
    </w:p>
    <w:p w14:paraId="3595238B" w14:textId="0FA85784" w:rsidR="00816C9D" w:rsidRPr="00354167" w:rsidRDefault="00816C9D" w:rsidP="00816C9D">
      <w:pPr>
        <w:tabs>
          <w:tab w:val="left" w:pos="2160"/>
        </w:tabs>
        <w:rPr>
          <w:rFonts w:ascii="Arial" w:hAnsi="Arial" w:cs="Arial"/>
          <w:b/>
        </w:rPr>
      </w:pPr>
      <w:r w:rsidRPr="00354167">
        <w:rPr>
          <w:rFonts w:ascii="Arial" w:hAnsi="Arial" w:cs="Arial"/>
          <w:b/>
        </w:rPr>
        <w:t>Document for:</w:t>
      </w:r>
      <w:r w:rsidRPr="00354167">
        <w:rPr>
          <w:rFonts w:ascii="Arial" w:hAnsi="Arial" w:cs="Arial"/>
          <w:b/>
        </w:rPr>
        <w:tab/>
      </w:r>
      <w:r w:rsidR="000833ED" w:rsidRPr="00354167">
        <w:rPr>
          <w:rFonts w:ascii="Arial" w:hAnsi="Arial" w:cs="Arial"/>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0663C0E9" w:rsidR="000606FD" w:rsidRPr="00354167" w:rsidRDefault="000833ED" w:rsidP="005E2166">
      <w:pPr>
        <w:rPr>
          <w:rFonts w:eastAsia="Batang"/>
        </w:rPr>
      </w:pPr>
      <w:r w:rsidRPr="00354167">
        <w:rPr>
          <w:rFonts w:eastAsia="Batang"/>
        </w:rPr>
        <w:t>This contribution</w:t>
      </w:r>
      <w:r w:rsidR="0087779D">
        <w:rPr>
          <w:rFonts w:eastAsia="Batang"/>
        </w:rPr>
        <w:t xml:space="preserve"> intends to clarify a discrepancy</w:t>
      </w:r>
      <w:r w:rsidR="006140FB">
        <w:rPr>
          <w:rFonts w:eastAsia="Batang"/>
        </w:rPr>
        <w:t xml:space="preserve"> identified</w:t>
      </w:r>
      <w:r w:rsidR="0087779D">
        <w:rPr>
          <w:rFonts w:eastAsia="Batang"/>
        </w:rPr>
        <w:t xml:space="preserve"> between RAN4 definition </w:t>
      </w:r>
      <w:r w:rsidR="007B6469">
        <w:rPr>
          <w:rFonts w:eastAsia="Batang"/>
        </w:rPr>
        <w:t>of PDCCH Reference Channel in terms of DCI</w:t>
      </w:r>
      <w:r w:rsidR="00722E66">
        <w:rPr>
          <w:rFonts w:eastAsia="Batang"/>
        </w:rPr>
        <w:t xml:space="preserve"> bit size defined in </w:t>
      </w:r>
      <w:r w:rsidR="00B05219">
        <w:rPr>
          <w:rFonts w:eastAsia="Batang"/>
        </w:rPr>
        <w:t>TS 38.521-4</w:t>
      </w:r>
      <w:r w:rsidR="006A29CB">
        <w:rPr>
          <w:rFonts w:eastAsia="Batang"/>
          <w:lang w:val="en-US"/>
        </w:rPr>
        <w:t xml:space="preserve"> [1]</w:t>
      </w:r>
      <w:r w:rsidR="00B05219">
        <w:rPr>
          <w:rFonts w:eastAsia="Batang"/>
        </w:rPr>
        <w:t xml:space="preserve"> Annex A.3.3 and the real DCI bit size exercised by </w:t>
      </w:r>
      <w:r w:rsidR="00C2547E">
        <w:rPr>
          <w:rFonts w:eastAsia="Batang"/>
        </w:rPr>
        <w:t>RAN5 PDCCH demodulation test cases</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6F0DB884" w14:textId="28EBBCF2" w:rsidR="006278D8" w:rsidRDefault="006278D8" w:rsidP="006278D8">
      <w:r>
        <w:t xml:space="preserve">A discrepancy </w:t>
      </w:r>
      <w:r w:rsidR="006B2D9C">
        <w:t>about DCI bit size defined by RAN4 in TS 38.521-4</w:t>
      </w:r>
      <w:r w:rsidR="006A29CB">
        <w:rPr>
          <w:lang w:val="en-US"/>
        </w:rPr>
        <w:t xml:space="preserve"> [1]</w:t>
      </w:r>
      <w:r w:rsidR="006B2D9C">
        <w:t xml:space="preserve"> Annex A.3.3 (it comes directly from TS 38.101-4</w:t>
      </w:r>
      <w:r w:rsidR="006A29CB">
        <w:rPr>
          <w:lang w:val="en-US"/>
        </w:rPr>
        <w:t xml:space="preserve"> [ 2]</w:t>
      </w:r>
      <w:r w:rsidR="006B2D9C">
        <w:t>)</w:t>
      </w:r>
      <w:r w:rsidR="0086316E">
        <w:t xml:space="preserve"> and the real DCI bit size that PDCCH demodulation test cases are exercising.</w:t>
      </w:r>
    </w:p>
    <w:p w14:paraId="0E8A6558" w14:textId="59D22688" w:rsidR="0086316E" w:rsidRDefault="0086316E" w:rsidP="006278D8">
      <w:r>
        <w:t xml:space="preserve">Let’s </w:t>
      </w:r>
      <w:r w:rsidR="005A658C">
        <w:t xml:space="preserve">use </w:t>
      </w:r>
      <w:r w:rsidR="00235CEC" w:rsidRPr="00235CEC">
        <w:t>PDCCH demod 5.3.3.1.2 Test3</w:t>
      </w:r>
      <w:r w:rsidR="00235CEC">
        <w:t xml:space="preserve"> as example</w:t>
      </w:r>
      <w:r w:rsidR="005B0611">
        <w:t>:</w:t>
      </w:r>
    </w:p>
    <w:p w14:paraId="2FE0DAB2" w14:textId="77777777" w:rsidR="005929CD" w:rsidRPr="005929CD" w:rsidRDefault="005929CD" w:rsidP="005929CD">
      <w:pPr>
        <w:pStyle w:val="TH"/>
        <w:rPr>
          <w:highlight w:val="lightGray"/>
        </w:rPr>
      </w:pPr>
      <w:r w:rsidRPr="005929CD">
        <w:rPr>
          <w:highlight w:val="lightGray"/>
        </w:rPr>
        <w:t>Table 5.3.3.1.2.3-1: Minimum performance for PDCCH with 15</w:t>
      </w:r>
      <w:r w:rsidRPr="005929CD">
        <w:rPr>
          <w:highlight w:val="lightGray"/>
          <w:lang w:eastAsia="zh-CN"/>
        </w:rPr>
        <w:t xml:space="preserve"> </w:t>
      </w:r>
      <w:r w:rsidRPr="005929CD">
        <w:rPr>
          <w:highlight w:val="lightGray"/>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929CD" w:rsidRPr="005929CD" w14:paraId="711A00C5" w14:textId="77777777" w:rsidTr="001431BA">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32A3F9" w14:textId="77777777" w:rsidR="005929CD" w:rsidRPr="005929CD" w:rsidRDefault="005929CD" w:rsidP="001431BA">
            <w:pPr>
              <w:pStyle w:val="TAH"/>
              <w:rPr>
                <w:rFonts w:eastAsia="SimSun"/>
                <w:highlight w:val="lightGray"/>
              </w:rPr>
            </w:pPr>
            <w:r w:rsidRPr="005929CD">
              <w:rPr>
                <w:rFonts w:eastAsia="SimSun"/>
                <w:highlight w:val="lightGray"/>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1C961F9" w14:textId="77777777" w:rsidR="005929CD" w:rsidRPr="005929CD" w:rsidRDefault="005929CD" w:rsidP="001431BA">
            <w:pPr>
              <w:pStyle w:val="TAH"/>
              <w:rPr>
                <w:rFonts w:eastAsia="SimSun"/>
                <w:highlight w:val="lightGray"/>
                <w:lang w:eastAsia="zh-CN"/>
              </w:rPr>
            </w:pPr>
            <w:r w:rsidRPr="005929CD">
              <w:rPr>
                <w:rFonts w:eastAsia="SimSun"/>
                <w:highlight w:val="lightGray"/>
              </w:rPr>
              <w:t>Bandwidth</w:t>
            </w:r>
            <w:r w:rsidRPr="005929CD">
              <w:rPr>
                <w:rFonts w:eastAsia="SimSun"/>
                <w:highlight w:val="lightGray"/>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C0511D" w14:textId="77777777" w:rsidR="005929CD" w:rsidRPr="005929CD" w:rsidRDefault="005929CD" w:rsidP="001431BA">
            <w:pPr>
              <w:pStyle w:val="TAH"/>
              <w:rPr>
                <w:rFonts w:eastAsia="SimSun"/>
                <w:highlight w:val="lightGray"/>
                <w:lang w:eastAsia="zh-CN"/>
              </w:rPr>
            </w:pPr>
            <w:r w:rsidRPr="005929CD">
              <w:rPr>
                <w:rFonts w:eastAsia="SimSun"/>
                <w:highlight w:val="lightGray"/>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F4C68F" w14:textId="77777777" w:rsidR="005929CD" w:rsidRPr="005929CD" w:rsidRDefault="005929CD" w:rsidP="001431BA">
            <w:pPr>
              <w:pStyle w:val="TAH"/>
              <w:rPr>
                <w:rFonts w:eastAsia="SimSun"/>
                <w:highlight w:val="lightGray"/>
                <w:lang w:eastAsia="zh-CN"/>
              </w:rPr>
            </w:pPr>
            <w:r w:rsidRPr="005929CD">
              <w:rPr>
                <w:rFonts w:eastAsia="SimSun"/>
                <w:highlight w:val="lightGray"/>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27253E8" w14:textId="77777777" w:rsidR="005929CD" w:rsidRPr="005929CD" w:rsidRDefault="005929CD" w:rsidP="001431BA">
            <w:pPr>
              <w:pStyle w:val="TAH"/>
              <w:rPr>
                <w:rFonts w:eastAsia="SimSun"/>
                <w:highlight w:val="lightGray"/>
                <w:lang w:eastAsia="en-US"/>
              </w:rPr>
            </w:pPr>
            <w:r w:rsidRPr="005929CD">
              <w:rPr>
                <w:rFonts w:eastAsia="SimSun"/>
                <w:highlight w:val="lightGray"/>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09E424" w14:textId="77777777" w:rsidR="005929CD" w:rsidRPr="005929CD" w:rsidRDefault="005929CD" w:rsidP="001431BA">
            <w:pPr>
              <w:pStyle w:val="TAH"/>
              <w:rPr>
                <w:rFonts w:eastAsia="SimSun"/>
                <w:highlight w:val="lightGray"/>
              </w:rPr>
            </w:pPr>
            <w:r w:rsidRPr="005929CD">
              <w:rPr>
                <w:rFonts w:eastAsia="SimSun"/>
                <w:highlight w:val="lightGray"/>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1821265" w14:textId="77777777" w:rsidR="005929CD" w:rsidRPr="005929CD" w:rsidRDefault="005929CD" w:rsidP="001431BA">
            <w:pPr>
              <w:pStyle w:val="TAH"/>
              <w:rPr>
                <w:rFonts w:eastAsia="SimSun"/>
                <w:highlight w:val="lightGray"/>
              </w:rPr>
            </w:pPr>
            <w:r w:rsidRPr="005929CD">
              <w:rPr>
                <w:rFonts w:eastAsia="SimSun"/>
                <w:highlight w:val="lightGray"/>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60873F2" w14:textId="77777777" w:rsidR="005929CD" w:rsidRPr="005929CD" w:rsidRDefault="005929CD" w:rsidP="001431BA">
            <w:pPr>
              <w:pStyle w:val="TAH"/>
              <w:rPr>
                <w:rFonts w:eastAsia="SimSun"/>
                <w:highlight w:val="lightGray"/>
              </w:rPr>
            </w:pPr>
            <w:r w:rsidRPr="005929CD">
              <w:rPr>
                <w:rFonts w:eastAsia="SimSun"/>
                <w:highlight w:val="lightGray"/>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D550126" w14:textId="77777777" w:rsidR="005929CD" w:rsidRPr="005929CD" w:rsidRDefault="005929CD" w:rsidP="001431BA">
            <w:pPr>
              <w:pStyle w:val="TAH"/>
              <w:rPr>
                <w:rFonts w:eastAsia="SimSun"/>
                <w:highlight w:val="lightGray"/>
              </w:rPr>
            </w:pPr>
            <w:r w:rsidRPr="005929CD">
              <w:rPr>
                <w:rFonts w:eastAsia="SimSun"/>
                <w:highlight w:val="lightGray"/>
              </w:rPr>
              <w:t>Reference value</w:t>
            </w:r>
          </w:p>
        </w:tc>
      </w:tr>
      <w:tr w:rsidR="005929CD" w:rsidRPr="005929CD" w14:paraId="406D4FEA" w14:textId="77777777" w:rsidTr="001431BA">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D9C6A0C" w14:textId="77777777" w:rsidR="005929CD" w:rsidRPr="005929CD" w:rsidRDefault="005929CD" w:rsidP="001431BA">
            <w:pPr>
              <w:rPr>
                <w:rFonts w:eastAsia="SimSun"/>
                <w:highlight w:val="lightGray"/>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49D182A" w14:textId="77777777" w:rsidR="005929CD" w:rsidRPr="005929CD" w:rsidRDefault="005929CD" w:rsidP="001431BA">
            <w:pPr>
              <w:rPr>
                <w:rFonts w:eastAsia="SimSun"/>
                <w:highlight w:val="lightGray"/>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B4D9E0" w14:textId="77777777" w:rsidR="005929CD" w:rsidRPr="005929CD" w:rsidRDefault="005929CD" w:rsidP="001431BA">
            <w:pPr>
              <w:rPr>
                <w:rFonts w:eastAsia="SimSun"/>
                <w:highlight w:val="lightGray"/>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173F52" w14:textId="77777777" w:rsidR="005929CD" w:rsidRPr="005929CD" w:rsidRDefault="005929CD" w:rsidP="001431BA">
            <w:pPr>
              <w:rPr>
                <w:rFonts w:eastAsia="SimSun"/>
                <w:highlight w:val="lightGray"/>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8E4D134" w14:textId="77777777" w:rsidR="005929CD" w:rsidRPr="005929CD" w:rsidRDefault="005929CD" w:rsidP="001431BA">
            <w:pPr>
              <w:rPr>
                <w:rFonts w:eastAsia="SimSun"/>
                <w:highlight w:val="lightGray"/>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3A9C5F" w14:textId="77777777" w:rsidR="005929CD" w:rsidRPr="005929CD" w:rsidRDefault="005929CD" w:rsidP="001431BA">
            <w:pPr>
              <w:rPr>
                <w:rFonts w:eastAsia="SimSun"/>
                <w:highlight w:val="lightGray"/>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C8DB23F" w14:textId="77777777" w:rsidR="005929CD" w:rsidRPr="005929CD" w:rsidRDefault="005929CD" w:rsidP="001431BA">
            <w:pPr>
              <w:rPr>
                <w:rFonts w:eastAsia="SimSun"/>
                <w:highlight w:val="lightGray"/>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2FBC42C" w14:textId="77777777" w:rsidR="005929CD" w:rsidRPr="005929CD" w:rsidRDefault="005929CD" w:rsidP="001431BA">
            <w:pPr>
              <w:rPr>
                <w:rFonts w:eastAsia="SimSun"/>
                <w:highlight w:val="lightGray"/>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A1A90B" w14:textId="77777777" w:rsidR="005929CD" w:rsidRPr="005929CD" w:rsidRDefault="005929CD" w:rsidP="001431BA">
            <w:pPr>
              <w:pStyle w:val="TAH"/>
              <w:rPr>
                <w:rFonts w:eastAsia="SimSun"/>
                <w:highlight w:val="lightGray"/>
              </w:rPr>
            </w:pPr>
            <w:r w:rsidRPr="005929CD">
              <w:rPr>
                <w:rFonts w:eastAsia="SimSun"/>
                <w:highlight w:val="lightGray"/>
              </w:rPr>
              <w:t>Pm-</w:t>
            </w:r>
            <w:proofErr w:type="spellStart"/>
            <w:r w:rsidRPr="005929CD">
              <w:rPr>
                <w:rFonts w:eastAsia="SimSun"/>
                <w:highlight w:val="lightGray"/>
              </w:rPr>
              <w:t>dsg</w:t>
            </w:r>
            <w:proofErr w:type="spellEnd"/>
            <w:r w:rsidRPr="005929CD">
              <w:rPr>
                <w:rFonts w:eastAsia="SimSun"/>
                <w:highlight w:val="lightGray"/>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7DEFBC3" w14:textId="77777777" w:rsidR="005929CD" w:rsidRPr="005929CD" w:rsidRDefault="005929CD" w:rsidP="001431BA">
            <w:pPr>
              <w:pStyle w:val="TAH"/>
              <w:rPr>
                <w:rFonts w:eastAsia="SimSun"/>
                <w:highlight w:val="lightGray"/>
              </w:rPr>
            </w:pPr>
            <w:r w:rsidRPr="005929CD">
              <w:rPr>
                <w:rFonts w:eastAsia="SimSun"/>
                <w:highlight w:val="lightGray"/>
              </w:rPr>
              <w:t>SNR (dB)</w:t>
            </w:r>
          </w:p>
        </w:tc>
      </w:tr>
      <w:tr w:rsidR="005929CD" w:rsidRPr="005929CD" w14:paraId="7211D1B1" w14:textId="77777777" w:rsidTr="001431BA">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C9FA963" w14:textId="77777777" w:rsidR="005929CD" w:rsidRPr="005929CD" w:rsidRDefault="005929CD" w:rsidP="001431BA">
            <w:pPr>
              <w:pStyle w:val="TAC"/>
              <w:rPr>
                <w:rFonts w:eastAsia="SimSun"/>
                <w:highlight w:val="lightGray"/>
              </w:rPr>
            </w:pPr>
            <w:r w:rsidRPr="005929CD">
              <w:rPr>
                <w:rFonts w:eastAsia="SimSun"/>
                <w:highlight w:val="lightGray"/>
              </w:rPr>
              <w:t>1</w:t>
            </w:r>
          </w:p>
        </w:tc>
        <w:tc>
          <w:tcPr>
            <w:tcW w:w="742" w:type="dxa"/>
            <w:tcBorders>
              <w:top w:val="single" w:sz="4" w:space="0" w:color="auto"/>
              <w:left w:val="single" w:sz="4" w:space="0" w:color="auto"/>
              <w:bottom w:val="single" w:sz="4" w:space="0" w:color="auto"/>
              <w:right w:val="single" w:sz="4" w:space="0" w:color="auto"/>
            </w:tcBorders>
            <w:hideMark/>
          </w:tcPr>
          <w:p w14:paraId="54320B96" w14:textId="77777777" w:rsidR="005929CD" w:rsidRPr="005929CD" w:rsidRDefault="005929CD" w:rsidP="001431BA">
            <w:pPr>
              <w:pStyle w:val="TAC"/>
              <w:rPr>
                <w:rFonts w:eastAsia="SimSun"/>
                <w:highlight w:val="lightGray"/>
              </w:rPr>
            </w:pPr>
            <w:r w:rsidRPr="005929CD">
              <w:rPr>
                <w:rFonts w:eastAsia="SimSun"/>
                <w:highlight w:val="lightGray"/>
              </w:rPr>
              <w:t>10</w:t>
            </w:r>
          </w:p>
        </w:tc>
        <w:tc>
          <w:tcPr>
            <w:tcW w:w="850" w:type="dxa"/>
            <w:tcBorders>
              <w:top w:val="single" w:sz="4" w:space="0" w:color="auto"/>
              <w:left w:val="single" w:sz="4" w:space="0" w:color="auto"/>
              <w:bottom w:val="single" w:sz="4" w:space="0" w:color="auto"/>
              <w:right w:val="single" w:sz="4" w:space="0" w:color="auto"/>
            </w:tcBorders>
            <w:hideMark/>
          </w:tcPr>
          <w:p w14:paraId="1EF3646B"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A601810"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3880AAF" w14:textId="77777777" w:rsidR="005929CD" w:rsidRPr="005929CD" w:rsidRDefault="005929CD" w:rsidP="001431BA">
            <w:pPr>
              <w:pStyle w:val="TAC"/>
              <w:rPr>
                <w:rFonts w:eastAsia="SimSun"/>
                <w:highlight w:val="lightGray"/>
                <w:lang w:eastAsia="en-US"/>
              </w:rPr>
            </w:pPr>
            <w:r w:rsidRPr="005929CD">
              <w:rPr>
                <w:rFonts w:eastAsia="SimSun"/>
                <w:highlight w:val="lightGray"/>
              </w:rPr>
              <w:t>4</w:t>
            </w:r>
          </w:p>
        </w:tc>
        <w:tc>
          <w:tcPr>
            <w:tcW w:w="1134" w:type="dxa"/>
            <w:tcBorders>
              <w:top w:val="single" w:sz="4" w:space="0" w:color="auto"/>
              <w:left w:val="single" w:sz="4" w:space="0" w:color="auto"/>
              <w:bottom w:val="single" w:sz="4" w:space="0" w:color="auto"/>
              <w:right w:val="single" w:sz="4" w:space="0" w:color="auto"/>
            </w:tcBorders>
            <w:hideMark/>
          </w:tcPr>
          <w:p w14:paraId="250EB291" w14:textId="77777777" w:rsidR="005929CD" w:rsidRPr="005929CD" w:rsidRDefault="005929CD" w:rsidP="001431BA">
            <w:pPr>
              <w:pStyle w:val="TAC"/>
              <w:rPr>
                <w:rFonts w:eastAsia="SimSun"/>
                <w:highlight w:val="lightGray"/>
              </w:rPr>
            </w:pPr>
            <w:proofErr w:type="gramStart"/>
            <w:r w:rsidRPr="005929CD">
              <w:rPr>
                <w:rFonts w:eastAsia="SimSun"/>
                <w:highlight w:val="lightGray"/>
              </w:rPr>
              <w:t>R.PDCCH</w:t>
            </w:r>
            <w:proofErr w:type="gramEnd"/>
            <w:r w:rsidRPr="005929CD">
              <w:rPr>
                <w:rFonts w:eastAsia="SimSun"/>
                <w:highlight w:val="lightGray"/>
              </w:rPr>
              <w:t>. 1-2.2 FDD</w:t>
            </w:r>
          </w:p>
        </w:tc>
        <w:tc>
          <w:tcPr>
            <w:tcW w:w="1276" w:type="dxa"/>
            <w:tcBorders>
              <w:top w:val="single" w:sz="4" w:space="0" w:color="auto"/>
              <w:left w:val="single" w:sz="4" w:space="0" w:color="auto"/>
              <w:bottom w:val="single" w:sz="4" w:space="0" w:color="auto"/>
              <w:right w:val="single" w:sz="4" w:space="0" w:color="auto"/>
            </w:tcBorders>
            <w:hideMark/>
          </w:tcPr>
          <w:p w14:paraId="3FE53A18" w14:textId="77777777" w:rsidR="005929CD" w:rsidRPr="005929CD" w:rsidRDefault="005929CD" w:rsidP="001431BA">
            <w:pPr>
              <w:pStyle w:val="TAC"/>
              <w:rPr>
                <w:rFonts w:eastAsia="SimSun"/>
                <w:highlight w:val="lightGray"/>
              </w:rPr>
            </w:pPr>
            <w:r w:rsidRPr="005929CD">
              <w:rPr>
                <w:rFonts w:eastAsia="SimSun"/>
                <w:highlight w:val="lightGray"/>
              </w:rPr>
              <w:t>TDLC300-100</w:t>
            </w:r>
          </w:p>
        </w:tc>
        <w:tc>
          <w:tcPr>
            <w:tcW w:w="1130" w:type="dxa"/>
            <w:tcBorders>
              <w:top w:val="single" w:sz="4" w:space="0" w:color="auto"/>
              <w:left w:val="single" w:sz="4" w:space="0" w:color="auto"/>
              <w:bottom w:val="single" w:sz="4" w:space="0" w:color="auto"/>
              <w:right w:val="single" w:sz="4" w:space="0" w:color="auto"/>
            </w:tcBorders>
            <w:hideMark/>
          </w:tcPr>
          <w:p w14:paraId="57F28741" w14:textId="77777777" w:rsidR="005929CD" w:rsidRPr="005929CD" w:rsidRDefault="005929CD" w:rsidP="001431BA">
            <w:pPr>
              <w:pStyle w:val="TAC"/>
              <w:rPr>
                <w:rFonts w:eastAsia="SimSun"/>
                <w:highlight w:val="lightGray"/>
              </w:rPr>
            </w:pPr>
            <w:r w:rsidRPr="005929CD">
              <w:rPr>
                <w:rFonts w:eastAsia="SimSun"/>
                <w:highlight w:val="lightGray"/>
              </w:rPr>
              <w:t>2x4 Low</w:t>
            </w:r>
          </w:p>
        </w:tc>
        <w:tc>
          <w:tcPr>
            <w:tcW w:w="992" w:type="dxa"/>
            <w:tcBorders>
              <w:top w:val="single" w:sz="4" w:space="0" w:color="auto"/>
              <w:left w:val="single" w:sz="4" w:space="0" w:color="auto"/>
              <w:bottom w:val="single" w:sz="4" w:space="0" w:color="auto"/>
              <w:right w:val="single" w:sz="4" w:space="0" w:color="auto"/>
            </w:tcBorders>
            <w:hideMark/>
          </w:tcPr>
          <w:p w14:paraId="0E3BAEF8" w14:textId="77777777" w:rsidR="005929CD" w:rsidRPr="005929CD" w:rsidRDefault="005929CD" w:rsidP="001431BA">
            <w:pPr>
              <w:pStyle w:val="TAC"/>
              <w:rPr>
                <w:rFonts w:eastAsia="SimSun"/>
                <w:highlight w:val="lightGray"/>
              </w:rPr>
            </w:pPr>
            <w:r w:rsidRPr="005929CD">
              <w:rPr>
                <w:rFonts w:eastAsia="SimSun"/>
                <w:highlight w:val="lightGray"/>
              </w:rPr>
              <w:t>1</w:t>
            </w:r>
          </w:p>
        </w:tc>
        <w:tc>
          <w:tcPr>
            <w:tcW w:w="721" w:type="dxa"/>
            <w:tcBorders>
              <w:top w:val="single" w:sz="4" w:space="0" w:color="auto"/>
              <w:left w:val="single" w:sz="4" w:space="0" w:color="auto"/>
              <w:bottom w:val="single" w:sz="4" w:space="0" w:color="auto"/>
              <w:right w:val="single" w:sz="4" w:space="0" w:color="auto"/>
            </w:tcBorders>
            <w:hideMark/>
          </w:tcPr>
          <w:p w14:paraId="22B41838"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-1.9</w:t>
            </w:r>
          </w:p>
        </w:tc>
      </w:tr>
      <w:tr w:rsidR="005929CD" w:rsidRPr="005929CD" w14:paraId="0E151044" w14:textId="77777777" w:rsidTr="001431BA">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0A659BB"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78CD1A18"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6F6F0FA4"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2B7E943"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47C6B5C"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42F6EDB" w14:textId="77777777" w:rsidR="005929CD" w:rsidRPr="005929CD" w:rsidRDefault="005929CD" w:rsidP="001431BA">
            <w:pPr>
              <w:pStyle w:val="TAC"/>
              <w:rPr>
                <w:rFonts w:eastAsia="SimSun"/>
                <w:highlight w:val="lightGray"/>
                <w:lang w:eastAsia="zh-CN"/>
              </w:rPr>
            </w:pPr>
            <w:proofErr w:type="gramStart"/>
            <w:r w:rsidRPr="005929CD">
              <w:rPr>
                <w:rFonts w:eastAsia="SimSun"/>
                <w:highlight w:val="lightGray"/>
              </w:rPr>
              <w:t>R.PDCCH</w:t>
            </w:r>
            <w:proofErr w:type="gramEnd"/>
            <w:r w:rsidRPr="005929CD">
              <w:rPr>
                <w:rFonts w:eastAsia="SimSun"/>
                <w:highlight w:val="lightGray"/>
              </w:rPr>
              <w:t>. 1-2.5 FDD</w:t>
            </w:r>
          </w:p>
        </w:tc>
        <w:tc>
          <w:tcPr>
            <w:tcW w:w="1276" w:type="dxa"/>
            <w:tcBorders>
              <w:top w:val="single" w:sz="4" w:space="0" w:color="auto"/>
              <w:left w:val="single" w:sz="4" w:space="0" w:color="auto"/>
              <w:bottom w:val="single" w:sz="4" w:space="0" w:color="auto"/>
              <w:right w:val="single" w:sz="4" w:space="0" w:color="auto"/>
            </w:tcBorders>
            <w:hideMark/>
          </w:tcPr>
          <w:p w14:paraId="4ABC9782" w14:textId="77777777" w:rsidR="005929CD" w:rsidRPr="005929CD" w:rsidRDefault="005929CD" w:rsidP="001431BA">
            <w:pPr>
              <w:pStyle w:val="TAC"/>
              <w:rPr>
                <w:rFonts w:eastAsia="SimSun"/>
                <w:highlight w:val="lightGray"/>
                <w:lang w:eastAsia="en-US"/>
              </w:rPr>
            </w:pPr>
            <w:r w:rsidRPr="005929CD">
              <w:rPr>
                <w:rFonts w:eastAsia="SimSun"/>
                <w:highlight w:val="lightGray"/>
              </w:rPr>
              <w:t>TDLC300-100</w:t>
            </w:r>
          </w:p>
        </w:tc>
        <w:tc>
          <w:tcPr>
            <w:tcW w:w="1130" w:type="dxa"/>
            <w:tcBorders>
              <w:top w:val="single" w:sz="4" w:space="0" w:color="auto"/>
              <w:left w:val="single" w:sz="4" w:space="0" w:color="auto"/>
              <w:bottom w:val="single" w:sz="4" w:space="0" w:color="auto"/>
              <w:right w:val="single" w:sz="4" w:space="0" w:color="auto"/>
            </w:tcBorders>
            <w:hideMark/>
          </w:tcPr>
          <w:p w14:paraId="400D28CC"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3E2FA64"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5ACB7D4"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-4.5</w:t>
            </w:r>
          </w:p>
        </w:tc>
      </w:tr>
      <w:tr w:rsidR="005929CD" w:rsidRPr="00B629AB" w14:paraId="039BC23C" w14:textId="77777777" w:rsidTr="001431BA">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91DC8C8"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66AC96D1"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0622BAED"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D69D842"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09A44BA"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94B6ADD" w14:textId="77777777" w:rsidR="005929CD" w:rsidRPr="005929CD" w:rsidRDefault="005929CD" w:rsidP="001431BA">
            <w:pPr>
              <w:pStyle w:val="TAC"/>
              <w:rPr>
                <w:rFonts w:eastAsia="SimSun"/>
                <w:highlight w:val="lightGray"/>
                <w:lang w:eastAsia="zh-CN"/>
              </w:rPr>
            </w:pPr>
            <w:proofErr w:type="gramStart"/>
            <w:r w:rsidRPr="005929CD">
              <w:rPr>
                <w:rFonts w:eastAsia="SimSun"/>
                <w:highlight w:val="lightGray"/>
              </w:rPr>
              <w:t>R.PDCCH</w:t>
            </w:r>
            <w:proofErr w:type="gramEnd"/>
            <w:r w:rsidRPr="005929CD">
              <w:rPr>
                <w:rFonts w:eastAsia="SimSun"/>
                <w:highlight w:val="lightGray"/>
              </w:rPr>
              <w:t>.1-1.</w:t>
            </w:r>
            <w:r w:rsidRPr="005929CD">
              <w:rPr>
                <w:highlight w:val="lightGray"/>
              </w:rPr>
              <w:t>2</w:t>
            </w:r>
            <w:r w:rsidRPr="005929CD">
              <w:rPr>
                <w:rFonts w:eastAsia="SimSun"/>
                <w:highlight w:val="lightGray"/>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7D4F6B36" w14:textId="77777777" w:rsidR="005929CD" w:rsidRPr="005929CD" w:rsidRDefault="005929CD" w:rsidP="001431BA">
            <w:pPr>
              <w:pStyle w:val="TAC"/>
              <w:rPr>
                <w:rFonts w:eastAsia="SimSun"/>
                <w:highlight w:val="lightGray"/>
                <w:lang w:eastAsia="en-US"/>
              </w:rPr>
            </w:pPr>
            <w:r w:rsidRPr="005929CD">
              <w:rPr>
                <w:rFonts w:eastAsia="SimSun"/>
                <w:highlight w:val="lightGray"/>
              </w:rPr>
              <w:t>TDLA30-10</w:t>
            </w:r>
          </w:p>
        </w:tc>
        <w:tc>
          <w:tcPr>
            <w:tcW w:w="1130" w:type="dxa"/>
            <w:tcBorders>
              <w:top w:val="single" w:sz="4" w:space="0" w:color="auto"/>
              <w:left w:val="single" w:sz="4" w:space="0" w:color="auto"/>
              <w:bottom w:val="single" w:sz="4" w:space="0" w:color="auto"/>
              <w:right w:val="single" w:sz="4" w:space="0" w:color="auto"/>
            </w:tcBorders>
            <w:hideMark/>
          </w:tcPr>
          <w:p w14:paraId="6AD0E908"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6B88BFD4" w14:textId="77777777" w:rsidR="005929CD" w:rsidRPr="005929CD" w:rsidRDefault="005929CD" w:rsidP="001431BA">
            <w:pPr>
              <w:pStyle w:val="TAC"/>
              <w:rPr>
                <w:rFonts w:eastAsia="SimSun"/>
                <w:highlight w:val="lightGray"/>
                <w:lang w:eastAsia="zh-CN"/>
              </w:rPr>
            </w:pPr>
            <w:r w:rsidRPr="005929CD">
              <w:rPr>
                <w:rFonts w:eastAsia="SimSun"/>
                <w:highlight w:val="lightGray"/>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83425D1" w14:textId="77777777" w:rsidR="005929CD" w:rsidRPr="00B629AB" w:rsidRDefault="005929CD" w:rsidP="001431BA">
            <w:pPr>
              <w:pStyle w:val="TAC"/>
              <w:rPr>
                <w:rFonts w:eastAsia="SimSun"/>
                <w:lang w:eastAsia="zh-CN"/>
              </w:rPr>
            </w:pPr>
            <w:r w:rsidRPr="005929CD">
              <w:rPr>
                <w:rFonts w:eastAsia="SimSun"/>
                <w:highlight w:val="lightGray"/>
                <w:lang w:eastAsia="zh-CN"/>
              </w:rPr>
              <w:t>-1.0</w:t>
            </w:r>
          </w:p>
        </w:tc>
      </w:tr>
    </w:tbl>
    <w:p w14:paraId="09771C4A" w14:textId="77777777" w:rsidR="005929CD" w:rsidRPr="00B629AB" w:rsidRDefault="005929CD" w:rsidP="005929CD"/>
    <w:p w14:paraId="6CB333A4" w14:textId="272E468C" w:rsidR="005B0611" w:rsidRDefault="005929CD" w:rsidP="006278D8">
      <w:r>
        <w:t xml:space="preserve">Test 3 points out to </w:t>
      </w:r>
      <w:r w:rsidR="00D73AC7" w:rsidRPr="00B629AB">
        <w:rPr>
          <w:rFonts w:eastAsia="SimSun"/>
        </w:rPr>
        <w:t>R.PDCCH.1-1.</w:t>
      </w:r>
      <w:r w:rsidR="00D73AC7" w:rsidRPr="00B629AB">
        <w:t>2</w:t>
      </w:r>
      <w:r w:rsidR="00D73AC7" w:rsidRPr="00B629AB">
        <w:rPr>
          <w:rFonts w:eastAsia="SimSun"/>
        </w:rPr>
        <w:t xml:space="preserve"> FDD</w:t>
      </w:r>
      <w:r w:rsidR="00D73AC7">
        <w:rPr>
          <w:rFonts w:eastAsia="SimSun"/>
        </w:rPr>
        <w:t xml:space="preserve"> which is defined as follows in TS 38.521-4</w:t>
      </w:r>
      <w:r w:rsidR="006A29CB">
        <w:rPr>
          <w:rFonts w:eastAsia="SimSun"/>
          <w:lang w:val="en-US"/>
        </w:rPr>
        <w:t xml:space="preserve"> [1]</w:t>
      </w:r>
      <w:r w:rsidR="00D73AC7">
        <w:rPr>
          <w:rFonts w:eastAsia="SimSun"/>
        </w:rPr>
        <w:t xml:space="preserve"> Annex A.3.3</w:t>
      </w:r>
    </w:p>
    <w:p w14:paraId="2A3BD6CA" w14:textId="77777777" w:rsidR="005F6BF8" w:rsidRPr="005F6BF8" w:rsidRDefault="005F6BF8" w:rsidP="005F6BF8">
      <w:pPr>
        <w:pStyle w:val="TH"/>
        <w:rPr>
          <w:highlight w:val="lightGray"/>
        </w:rPr>
      </w:pPr>
      <w:r w:rsidRPr="005F6BF8">
        <w:rPr>
          <w:highlight w:val="lightGray"/>
        </w:rPr>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668"/>
        <w:gridCol w:w="1229"/>
        <w:gridCol w:w="1229"/>
        <w:gridCol w:w="1229"/>
        <w:gridCol w:w="1218"/>
        <w:gridCol w:w="1220"/>
        <w:gridCol w:w="1220"/>
      </w:tblGrid>
      <w:tr w:rsidR="005F6BF8" w:rsidRPr="005F6BF8" w14:paraId="37F24579" w14:textId="77777777" w:rsidTr="001431BA">
        <w:trPr>
          <w:jc w:val="center"/>
        </w:trPr>
        <w:tc>
          <w:tcPr>
            <w:tcW w:w="874" w:type="pct"/>
            <w:shd w:val="clear" w:color="auto" w:fill="auto"/>
          </w:tcPr>
          <w:p w14:paraId="54ABD14F" w14:textId="77777777" w:rsidR="005F6BF8" w:rsidRPr="005F6BF8" w:rsidRDefault="005F6BF8" w:rsidP="001431BA">
            <w:pPr>
              <w:pStyle w:val="TAH"/>
              <w:rPr>
                <w:rFonts w:eastAsia="Calibri"/>
                <w:szCs w:val="18"/>
                <w:highlight w:val="lightGray"/>
                <w:lang w:eastAsia="zh-CN"/>
              </w:rPr>
            </w:pPr>
            <w:r w:rsidRPr="005F6BF8">
              <w:rPr>
                <w:rFonts w:cs="Arial"/>
                <w:szCs w:val="18"/>
                <w:highlight w:val="lightGray"/>
              </w:rPr>
              <w:t>Parameter</w:t>
            </w:r>
          </w:p>
        </w:tc>
        <w:tc>
          <w:tcPr>
            <w:tcW w:w="344" w:type="pct"/>
            <w:shd w:val="clear" w:color="auto" w:fill="auto"/>
          </w:tcPr>
          <w:p w14:paraId="5E8999F1" w14:textId="77777777" w:rsidR="005F6BF8" w:rsidRPr="005F6BF8" w:rsidRDefault="005F6BF8" w:rsidP="001431BA">
            <w:pPr>
              <w:pStyle w:val="TAH"/>
              <w:rPr>
                <w:rFonts w:cs="Arial"/>
                <w:szCs w:val="18"/>
                <w:highlight w:val="lightGray"/>
              </w:rPr>
            </w:pPr>
            <w:r w:rsidRPr="005F6BF8">
              <w:rPr>
                <w:rFonts w:cs="Arial"/>
                <w:szCs w:val="18"/>
                <w:highlight w:val="lightGray"/>
              </w:rPr>
              <w:t>Unit</w:t>
            </w:r>
          </w:p>
        </w:tc>
        <w:tc>
          <w:tcPr>
            <w:tcW w:w="3782" w:type="pct"/>
            <w:gridSpan w:val="6"/>
            <w:shd w:val="clear" w:color="auto" w:fill="auto"/>
          </w:tcPr>
          <w:p w14:paraId="5FE38F03" w14:textId="77777777" w:rsidR="005F6BF8" w:rsidRPr="005F6BF8" w:rsidRDefault="005F6BF8" w:rsidP="001431BA">
            <w:pPr>
              <w:pStyle w:val="TAH"/>
              <w:rPr>
                <w:rFonts w:cs="Arial"/>
                <w:szCs w:val="18"/>
                <w:highlight w:val="lightGray"/>
              </w:rPr>
            </w:pPr>
            <w:r w:rsidRPr="005F6BF8">
              <w:rPr>
                <w:rFonts w:cs="Arial"/>
                <w:szCs w:val="18"/>
                <w:highlight w:val="lightGray"/>
              </w:rPr>
              <w:t>Value</w:t>
            </w:r>
          </w:p>
        </w:tc>
      </w:tr>
      <w:tr w:rsidR="005F6BF8" w:rsidRPr="005F6BF8" w14:paraId="6C8D1EA3" w14:textId="77777777" w:rsidTr="001431BA">
        <w:trPr>
          <w:jc w:val="center"/>
        </w:trPr>
        <w:tc>
          <w:tcPr>
            <w:tcW w:w="874" w:type="pct"/>
            <w:shd w:val="clear" w:color="auto" w:fill="auto"/>
          </w:tcPr>
          <w:p w14:paraId="64601590" w14:textId="77777777" w:rsidR="005F6BF8" w:rsidRPr="005F6BF8" w:rsidRDefault="005F6BF8" w:rsidP="001431BA">
            <w:pPr>
              <w:pStyle w:val="TAL"/>
              <w:rPr>
                <w:rFonts w:eastAsia="Calibri"/>
                <w:szCs w:val="18"/>
                <w:highlight w:val="lightGray"/>
                <w:lang w:eastAsia="zh-CN"/>
              </w:rPr>
            </w:pPr>
            <w:r w:rsidRPr="005F6BF8">
              <w:rPr>
                <w:szCs w:val="18"/>
                <w:highlight w:val="lightGray"/>
              </w:rPr>
              <w:t>Reference channel</w:t>
            </w:r>
          </w:p>
        </w:tc>
        <w:tc>
          <w:tcPr>
            <w:tcW w:w="344" w:type="pct"/>
            <w:shd w:val="clear" w:color="auto" w:fill="auto"/>
          </w:tcPr>
          <w:p w14:paraId="552810A6" w14:textId="77777777" w:rsidR="005F6BF8" w:rsidRPr="005F6BF8" w:rsidRDefault="005F6BF8" w:rsidP="001431BA">
            <w:pPr>
              <w:pStyle w:val="TAL"/>
              <w:jc w:val="center"/>
              <w:rPr>
                <w:rFonts w:eastAsia="Calibri"/>
                <w:szCs w:val="18"/>
                <w:highlight w:val="lightGray"/>
                <w:lang w:eastAsia="zh-CN"/>
              </w:rPr>
            </w:pPr>
          </w:p>
        </w:tc>
        <w:tc>
          <w:tcPr>
            <w:tcW w:w="633" w:type="pct"/>
            <w:shd w:val="clear" w:color="auto" w:fill="auto"/>
          </w:tcPr>
          <w:p w14:paraId="7D139A40" w14:textId="77777777" w:rsidR="005F6BF8" w:rsidRPr="005F6BF8" w:rsidRDefault="005F6BF8" w:rsidP="001431BA">
            <w:pPr>
              <w:pStyle w:val="TAL"/>
              <w:jc w:val="center"/>
              <w:rPr>
                <w:rFonts w:eastAsia="Calibri"/>
                <w:szCs w:val="18"/>
                <w:highlight w:val="lightGray"/>
                <w:lang w:eastAsia="zh-CN"/>
              </w:rPr>
            </w:pPr>
            <w:proofErr w:type="gramStart"/>
            <w:r w:rsidRPr="005F6BF8">
              <w:rPr>
                <w:rFonts w:eastAsia="Calibri" w:cs="Arial"/>
                <w:szCs w:val="18"/>
                <w:highlight w:val="lightGray"/>
              </w:rPr>
              <w:t>R.PDCCH</w:t>
            </w:r>
            <w:proofErr w:type="gramEnd"/>
            <w:r w:rsidRPr="005F6BF8">
              <w:rPr>
                <w:rFonts w:eastAsia="Calibri" w:cs="Arial"/>
                <w:szCs w:val="18"/>
                <w:highlight w:val="lightGray"/>
              </w:rPr>
              <w:t>.1-1.1 FDD</w:t>
            </w:r>
          </w:p>
        </w:tc>
        <w:tc>
          <w:tcPr>
            <w:tcW w:w="633" w:type="pct"/>
          </w:tcPr>
          <w:p w14:paraId="7411834E" w14:textId="77777777" w:rsidR="005F6BF8" w:rsidRPr="005F6BF8" w:rsidRDefault="005F6BF8" w:rsidP="001431BA">
            <w:pPr>
              <w:pStyle w:val="TAL"/>
              <w:jc w:val="center"/>
              <w:rPr>
                <w:rFonts w:eastAsia="Calibri" w:cs="Arial"/>
                <w:szCs w:val="18"/>
                <w:highlight w:val="lightGray"/>
              </w:rPr>
            </w:pPr>
            <w:proofErr w:type="gramStart"/>
            <w:r w:rsidRPr="005F6BF8">
              <w:rPr>
                <w:rFonts w:eastAsia="Calibri" w:cs="Arial"/>
                <w:szCs w:val="18"/>
                <w:highlight w:val="lightGray"/>
              </w:rPr>
              <w:t>R.PDCCH</w:t>
            </w:r>
            <w:proofErr w:type="gramEnd"/>
            <w:r w:rsidRPr="005F6BF8">
              <w:rPr>
                <w:rFonts w:eastAsia="Calibri" w:cs="Arial"/>
                <w:szCs w:val="18"/>
                <w:highlight w:val="lightGray"/>
              </w:rPr>
              <w:t>.1-1.2 FDD</w:t>
            </w:r>
          </w:p>
        </w:tc>
        <w:tc>
          <w:tcPr>
            <w:tcW w:w="633" w:type="pct"/>
          </w:tcPr>
          <w:p w14:paraId="5EE7437E" w14:textId="77777777" w:rsidR="005F6BF8" w:rsidRPr="005F6BF8" w:rsidRDefault="005F6BF8" w:rsidP="001431BA">
            <w:pPr>
              <w:pStyle w:val="TAL"/>
              <w:jc w:val="center"/>
              <w:rPr>
                <w:rFonts w:eastAsia="Calibri" w:cs="Arial"/>
                <w:szCs w:val="18"/>
                <w:highlight w:val="lightGray"/>
              </w:rPr>
            </w:pPr>
            <w:proofErr w:type="gramStart"/>
            <w:r w:rsidRPr="005F6BF8">
              <w:rPr>
                <w:rFonts w:eastAsia="Calibri" w:cs="Arial"/>
                <w:szCs w:val="18"/>
                <w:highlight w:val="lightGray"/>
              </w:rPr>
              <w:t>R.PDCCH</w:t>
            </w:r>
            <w:proofErr w:type="gramEnd"/>
            <w:r w:rsidRPr="005F6BF8">
              <w:rPr>
                <w:rFonts w:eastAsia="Calibri" w:cs="Arial"/>
                <w:szCs w:val="18"/>
                <w:highlight w:val="lightGray"/>
              </w:rPr>
              <w:t>.1-1.3 FDD</w:t>
            </w:r>
          </w:p>
        </w:tc>
        <w:tc>
          <w:tcPr>
            <w:tcW w:w="627" w:type="pct"/>
          </w:tcPr>
          <w:p w14:paraId="691511DC" w14:textId="77777777" w:rsidR="005F6BF8" w:rsidRPr="005F6BF8" w:rsidRDefault="005F6BF8" w:rsidP="001431BA">
            <w:pPr>
              <w:pStyle w:val="TAL"/>
              <w:jc w:val="center"/>
              <w:rPr>
                <w:rFonts w:eastAsia="Calibri" w:cs="Arial"/>
                <w:szCs w:val="18"/>
                <w:highlight w:val="lightGray"/>
              </w:rPr>
            </w:pPr>
          </w:p>
        </w:tc>
        <w:tc>
          <w:tcPr>
            <w:tcW w:w="628" w:type="pct"/>
          </w:tcPr>
          <w:p w14:paraId="685B2400" w14:textId="77777777" w:rsidR="005F6BF8" w:rsidRPr="005F6BF8" w:rsidRDefault="005F6BF8" w:rsidP="001431BA">
            <w:pPr>
              <w:pStyle w:val="TAL"/>
              <w:jc w:val="center"/>
              <w:rPr>
                <w:rFonts w:eastAsia="Calibri" w:cs="Arial"/>
                <w:szCs w:val="18"/>
                <w:highlight w:val="lightGray"/>
              </w:rPr>
            </w:pPr>
          </w:p>
        </w:tc>
        <w:tc>
          <w:tcPr>
            <w:tcW w:w="629" w:type="pct"/>
          </w:tcPr>
          <w:p w14:paraId="0B80F03E" w14:textId="77777777" w:rsidR="005F6BF8" w:rsidRPr="005F6BF8" w:rsidRDefault="005F6BF8" w:rsidP="001431BA">
            <w:pPr>
              <w:pStyle w:val="TAL"/>
              <w:jc w:val="center"/>
              <w:rPr>
                <w:rFonts w:eastAsia="Calibri" w:cs="Arial"/>
                <w:szCs w:val="18"/>
                <w:highlight w:val="lightGray"/>
              </w:rPr>
            </w:pPr>
          </w:p>
        </w:tc>
      </w:tr>
      <w:tr w:rsidR="005F6BF8" w:rsidRPr="005F6BF8" w14:paraId="0ECBCA80" w14:textId="77777777" w:rsidTr="001431BA">
        <w:trPr>
          <w:jc w:val="center"/>
        </w:trPr>
        <w:tc>
          <w:tcPr>
            <w:tcW w:w="874" w:type="pct"/>
            <w:shd w:val="clear" w:color="auto" w:fill="auto"/>
          </w:tcPr>
          <w:p w14:paraId="7CDD422E" w14:textId="77777777" w:rsidR="005F6BF8" w:rsidRPr="005F6BF8" w:rsidRDefault="005F6BF8" w:rsidP="001431BA">
            <w:pPr>
              <w:pStyle w:val="TAL"/>
              <w:rPr>
                <w:rFonts w:eastAsia="Calibri"/>
                <w:szCs w:val="18"/>
                <w:highlight w:val="lightGray"/>
                <w:lang w:eastAsia="zh-CN"/>
              </w:rPr>
            </w:pPr>
            <w:r w:rsidRPr="005F6BF8">
              <w:rPr>
                <w:rFonts w:eastAsia="Calibri"/>
                <w:szCs w:val="18"/>
                <w:highlight w:val="lightGray"/>
              </w:rPr>
              <w:t>Subcarrier spacing</w:t>
            </w:r>
          </w:p>
        </w:tc>
        <w:tc>
          <w:tcPr>
            <w:tcW w:w="344" w:type="pct"/>
            <w:shd w:val="clear" w:color="auto" w:fill="auto"/>
          </w:tcPr>
          <w:p w14:paraId="4F40DF5D" w14:textId="77777777" w:rsidR="005F6BF8" w:rsidRPr="005F6BF8" w:rsidRDefault="005F6BF8" w:rsidP="001431BA">
            <w:pPr>
              <w:pStyle w:val="TAC"/>
              <w:rPr>
                <w:rFonts w:cs="Arial"/>
                <w:szCs w:val="18"/>
                <w:highlight w:val="lightGray"/>
              </w:rPr>
            </w:pPr>
            <w:r w:rsidRPr="005F6BF8">
              <w:rPr>
                <w:rFonts w:cs="Arial"/>
                <w:szCs w:val="18"/>
                <w:highlight w:val="lightGray"/>
              </w:rPr>
              <w:t>kHz</w:t>
            </w:r>
          </w:p>
        </w:tc>
        <w:tc>
          <w:tcPr>
            <w:tcW w:w="633" w:type="pct"/>
            <w:shd w:val="clear" w:color="auto" w:fill="auto"/>
          </w:tcPr>
          <w:p w14:paraId="06C5C7FC"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15</w:t>
            </w:r>
          </w:p>
        </w:tc>
        <w:tc>
          <w:tcPr>
            <w:tcW w:w="633" w:type="pct"/>
          </w:tcPr>
          <w:p w14:paraId="6C95AFD0"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15</w:t>
            </w:r>
          </w:p>
        </w:tc>
        <w:tc>
          <w:tcPr>
            <w:tcW w:w="633" w:type="pct"/>
          </w:tcPr>
          <w:p w14:paraId="4586B147"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15</w:t>
            </w:r>
          </w:p>
        </w:tc>
        <w:tc>
          <w:tcPr>
            <w:tcW w:w="627" w:type="pct"/>
          </w:tcPr>
          <w:p w14:paraId="5B4BCE3A" w14:textId="77777777" w:rsidR="005F6BF8" w:rsidRPr="005F6BF8" w:rsidRDefault="005F6BF8" w:rsidP="001431BA">
            <w:pPr>
              <w:pStyle w:val="TAL"/>
              <w:jc w:val="center"/>
              <w:rPr>
                <w:rFonts w:eastAsia="Calibri"/>
                <w:szCs w:val="18"/>
                <w:highlight w:val="lightGray"/>
                <w:lang w:eastAsia="zh-CN"/>
              </w:rPr>
            </w:pPr>
          </w:p>
        </w:tc>
        <w:tc>
          <w:tcPr>
            <w:tcW w:w="628" w:type="pct"/>
          </w:tcPr>
          <w:p w14:paraId="06337452" w14:textId="77777777" w:rsidR="005F6BF8" w:rsidRPr="005F6BF8" w:rsidRDefault="005F6BF8" w:rsidP="001431BA">
            <w:pPr>
              <w:pStyle w:val="TAL"/>
              <w:jc w:val="center"/>
              <w:rPr>
                <w:rFonts w:eastAsia="Calibri"/>
                <w:szCs w:val="18"/>
                <w:highlight w:val="lightGray"/>
                <w:lang w:eastAsia="zh-CN"/>
              </w:rPr>
            </w:pPr>
          </w:p>
        </w:tc>
        <w:tc>
          <w:tcPr>
            <w:tcW w:w="629" w:type="pct"/>
          </w:tcPr>
          <w:p w14:paraId="7F021AD1" w14:textId="77777777" w:rsidR="005F6BF8" w:rsidRPr="005F6BF8" w:rsidRDefault="005F6BF8" w:rsidP="001431BA">
            <w:pPr>
              <w:pStyle w:val="TAL"/>
              <w:jc w:val="center"/>
              <w:rPr>
                <w:rFonts w:eastAsia="Calibri"/>
                <w:szCs w:val="18"/>
                <w:highlight w:val="lightGray"/>
                <w:lang w:eastAsia="zh-CN"/>
              </w:rPr>
            </w:pPr>
          </w:p>
        </w:tc>
      </w:tr>
      <w:tr w:rsidR="005F6BF8" w:rsidRPr="005F6BF8" w14:paraId="61E341FF" w14:textId="77777777" w:rsidTr="001431BA">
        <w:trPr>
          <w:jc w:val="center"/>
        </w:trPr>
        <w:tc>
          <w:tcPr>
            <w:tcW w:w="874" w:type="pct"/>
            <w:shd w:val="clear" w:color="auto" w:fill="auto"/>
            <w:vAlign w:val="center"/>
          </w:tcPr>
          <w:p w14:paraId="3B244CAB" w14:textId="77777777" w:rsidR="005F6BF8" w:rsidRPr="005F6BF8" w:rsidRDefault="005F6BF8" w:rsidP="001431BA">
            <w:pPr>
              <w:pStyle w:val="TAL"/>
              <w:rPr>
                <w:rFonts w:eastAsia="Calibri"/>
                <w:szCs w:val="18"/>
                <w:highlight w:val="lightGray"/>
              </w:rPr>
            </w:pPr>
            <w:r w:rsidRPr="005F6BF8">
              <w:rPr>
                <w:rFonts w:eastAsia="Calibri"/>
                <w:szCs w:val="18"/>
                <w:highlight w:val="lightGray"/>
              </w:rPr>
              <w:t>CORESET frequency domain allocation</w:t>
            </w:r>
          </w:p>
        </w:tc>
        <w:tc>
          <w:tcPr>
            <w:tcW w:w="344" w:type="pct"/>
            <w:shd w:val="clear" w:color="auto" w:fill="auto"/>
          </w:tcPr>
          <w:p w14:paraId="7A9E107D" w14:textId="77777777" w:rsidR="005F6BF8" w:rsidRPr="005F6BF8" w:rsidRDefault="005F6BF8" w:rsidP="001431BA">
            <w:pPr>
              <w:pStyle w:val="TAC"/>
              <w:rPr>
                <w:rFonts w:cs="Arial"/>
                <w:szCs w:val="18"/>
                <w:highlight w:val="lightGray"/>
              </w:rPr>
            </w:pPr>
          </w:p>
        </w:tc>
        <w:tc>
          <w:tcPr>
            <w:tcW w:w="633" w:type="pct"/>
            <w:shd w:val="clear" w:color="auto" w:fill="auto"/>
          </w:tcPr>
          <w:p w14:paraId="1CEB797B" w14:textId="77777777" w:rsidR="005F6BF8" w:rsidRPr="005F6BF8" w:rsidRDefault="005F6BF8" w:rsidP="001431BA">
            <w:pPr>
              <w:pStyle w:val="TAL"/>
              <w:jc w:val="center"/>
              <w:rPr>
                <w:rFonts w:eastAsia="Calibri"/>
                <w:szCs w:val="18"/>
                <w:highlight w:val="lightGray"/>
                <w:lang w:eastAsia="zh-CN"/>
              </w:rPr>
            </w:pPr>
            <w:r w:rsidRPr="005F6BF8">
              <w:rPr>
                <w:highlight w:val="lightGray"/>
              </w:rPr>
              <w:t>48</w:t>
            </w:r>
          </w:p>
        </w:tc>
        <w:tc>
          <w:tcPr>
            <w:tcW w:w="633" w:type="pct"/>
          </w:tcPr>
          <w:p w14:paraId="10A03715" w14:textId="77777777" w:rsidR="005F6BF8" w:rsidRPr="005F6BF8" w:rsidRDefault="005F6BF8" w:rsidP="001431BA">
            <w:pPr>
              <w:pStyle w:val="TAL"/>
              <w:jc w:val="center"/>
              <w:rPr>
                <w:szCs w:val="18"/>
                <w:highlight w:val="lightGray"/>
              </w:rPr>
            </w:pPr>
            <w:r w:rsidRPr="005F6BF8">
              <w:rPr>
                <w:highlight w:val="lightGray"/>
              </w:rPr>
              <w:t>48</w:t>
            </w:r>
          </w:p>
        </w:tc>
        <w:tc>
          <w:tcPr>
            <w:tcW w:w="633" w:type="pct"/>
          </w:tcPr>
          <w:p w14:paraId="6D6DDA79" w14:textId="77777777" w:rsidR="005F6BF8" w:rsidRPr="005F6BF8" w:rsidRDefault="005F6BF8" w:rsidP="001431BA">
            <w:pPr>
              <w:pStyle w:val="TAL"/>
              <w:jc w:val="center"/>
              <w:rPr>
                <w:szCs w:val="18"/>
                <w:highlight w:val="lightGray"/>
              </w:rPr>
            </w:pPr>
            <w:r w:rsidRPr="005F6BF8">
              <w:rPr>
                <w:highlight w:val="lightGray"/>
              </w:rPr>
              <w:t>48</w:t>
            </w:r>
          </w:p>
        </w:tc>
        <w:tc>
          <w:tcPr>
            <w:tcW w:w="627" w:type="pct"/>
          </w:tcPr>
          <w:p w14:paraId="2A63367D" w14:textId="77777777" w:rsidR="005F6BF8" w:rsidRPr="005F6BF8" w:rsidRDefault="005F6BF8" w:rsidP="001431BA">
            <w:pPr>
              <w:pStyle w:val="TAL"/>
              <w:jc w:val="center"/>
              <w:rPr>
                <w:szCs w:val="18"/>
                <w:highlight w:val="lightGray"/>
              </w:rPr>
            </w:pPr>
          </w:p>
        </w:tc>
        <w:tc>
          <w:tcPr>
            <w:tcW w:w="628" w:type="pct"/>
          </w:tcPr>
          <w:p w14:paraId="3B2E2DDB" w14:textId="77777777" w:rsidR="005F6BF8" w:rsidRPr="005F6BF8" w:rsidRDefault="005F6BF8" w:rsidP="001431BA">
            <w:pPr>
              <w:pStyle w:val="TAL"/>
              <w:jc w:val="center"/>
              <w:rPr>
                <w:szCs w:val="18"/>
                <w:highlight w:val="lightGray"/>
              </w:rPr>
            </w:pPr>
          </w:p>
        </w:tc>
        <w:tc>
          <w:tcPr>
            <w:tcW w:w="629" w:type="pct"/>
          </w:tcPr>
          <w:p w14:paraId="75A1F93B" w14:textId="77777777" w:rsidR="005F6BF8" w:rsidRPr="005F6BF8" w:rsidRDefault="005F6BF8" w:rsidP="001431BA">
            <w:pPr>
              <w:pStyle w:val="TAL"/>
              <w:jc w:val="center"/>
              <w:rPr>
                <w:szCs w:val="18"/>
                <w:highlight w:val="lightGray"/>
              </w:rPr>
            </w:pPr>
          </w:p>
        </w:tc>
      </w:tr>
      <w:tr w:rsidR="005F6BF8" w:rsidRPr="005F6BF8" w14:paraId="72BEFEFC" w14:textId="77777777" w:rsidTr="001431BA">
        <w:trPr>
          <w:jc w:val="center"/>
        </w:trPr>
        <w:tc>
          <w:tcPr>
            <w:tcW w:w="874" w:type="pct"/>
            <w:shd w:val="clear" w:color="auto" w:fill="auto"/>
            <w:vAlign w:val="center"/>
          </w:tcPr>
          <w:p w14:paraId="6667AD53" w14:textId="77777777" w:rsidR="005F6BF8" w:rsidRPr="005F6BF8" w:rsidRDefault="005F6BF8" w:rsidP="001431BA">
            <w:pPr>
              <w:pStyle w:val="TAL"/>
              <w:rPr>
                <w:rFonts w:eastAsia="Calibri"/>
                <w:szCs w:val="18"/>
                <w:highlight w:val="lightGray"/>
              </w:rPr>
            </w:pPr>
            <w:r w:rsidRPr="005F6BF8">
              <w:rPr>
                <w:rFonts w:eastAsia="Calibri"/>
                <w:szCs w:val="18"/>
                <w:highlight w:val="lightGray"/>
              </w:rPr>
              <w:t>CORESET time domain allocation</w:t>
            </w:r>
          </w:p>
        </w:tc>
        <w:tc>
          <w:tcPr>
            <w:tcW w:w="344" w:type="pct"/>
            <w:shd w:val="clear" w:color="auto" w:fill="auto"/>
          </w:tcPr>
          <w:p w14:paraId="32713341" w14:textId="77777777" w:rsidR="005F6BF8" w:rsidRPr="005F6BF8" w:rsidRDefault="005F6BF8" w:rsidP="001431BA">
            <w:pPr>
              <w:pStyle w:val="TAC"/>
              <w:rPr>
                <w:rFonts w:cs="Arial"/>
                <w:szCs w:val="18"/>
                <w:highlight w:val="lightGray"/>
              </w:rPr>
            </w:pPr>
          </w:p>
        </w:tc>
        <w:tc>
          <w:tcPr>
            <w:tcW w:w="633" w:type="pct"/>
            <w:shd w:val="clear" w:color="auto" w:fill="auto"/>
          </w:tcPr>
          <w:p w14:paraId="3BC7FFE2"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1</w:t>
            </w:r>
          </w:p>
        </w:tc>
        <w:tc>
          <w:tcPr>
            <w:tcW w:w="633" w:type="pct"/>
          </w:tcPr>
          <w:p w14:paraId="02B04E95"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1</w:t>
            </w:r>
          </w:p>
        </w:tc>
        <w:tc>
          <w:tcPr>
            <w:tcW w:w="633" w:type="pct"/>
          </w:tcPr>
          <w:p w14:paraId="40C35690"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1</w:t>
            </w:r>
          </w:p>
        </w:tc>
        <w:tc>
          <w:tcPr>
            <w:tcW w:w="627" w:type="pct"/>
          </w:tcPr>
          <w:p w14:paraId="20DCA124" w14:textId="77777777" w:rsidR="005F6BF8" w:rsidRPr="005F6BF8" w:rsidRDefault="005F6BF8" w:rsidP="001431BA">
            <w:pPr>
              <w:pStyle w:val="TAL"/>
              <w:jc w:val="center"/>
              <w:rPr>
                <w:rFonts w:eastAsia="Calibri"/>
                <w:szCs w:val="18"/>
                <w:highlight w:val="lightGray"/>
                <w:lang w:eastAsia="zh-CN"/>
              </w:rPr>
            </w:pPr>
          </w:p>
        </w:tc>
        <w:tc>
          <w:tcPr>
            <w:tcW w:w="628" w:type="pct"/>
          </w:tcPr>
          <w:p w14:paraId="4B1EAFDA" w14:textId="77777777" w:rsidR="005F6BF8" w:rsidRPr="005F6BF8" w:rsidRDefault="005F6BF8" w:rsidP="001431BA">
            <w:pPr>
              <w:pStyle w:val="TAL"/>
              <w:jc w:val="center"/>
              <w:rPr>
                <w:rFonts w:eastAsia="Calibri"/>
                <w:szCs w:val="18"/>
                <w:highlight w:val="lightGray"/>
                <w:lang w:eastAsia="zh-CN"/>
              </w:rPr>
            </w:pPr>
          </w:p>
        </w:tc>
        <w:tc>
          <w:tcPr>
            <w:tcW w:w="629" w:type="pct"/>
          </w:tcPr>
          <w:p w14:paraId="734D2CDD" w14:textId="77777777" w:rsidR="005F6BF8" w:rsidRPr="005F6BF8" w:rsidRDefault="005F6BF8" w:rsidP="001431BA">
            <w:pPr>
              <w:pStyle w:val="TAL"/>
              <w:jc w:val="center"/>
              <w:rPr>
                <w:rFonts w:eastAsia="Calibri"/>
                <w:szCs w:val="18"/>
                <w:highlight w:val="lightGray"/>
                <w:lang w:eastAsia="zh-CN"/>
              </w:rPr>
            </w:pPr>
          </w:p>
        </w:tc>
      </w:tr>
      <w:tr w:rsidR="005F6BF8" w:rsidRPr="005F6BF8" w14:paraId="663D0628" w14:textId="77777777" w:rsidTr="001431BA">
        <w:trPr>
          <w:jc w:val="center"/>
        </w:trPr>
        <w:tc>
          <w:tcPr>
            <w:tcW w:w="874" w:type="pct"/>
            <w:shd w:val="clear" w:color="auto" w:fill="auto"/>
            <w:vAlign w:val="center"/>
          </w:tcPr>
          <w:p w14:paraId="24490E8C" w14:textId="77777777" w:rsidR="005F6BF8" w:rsidRPr="005F6BF8" w:rsidRDefault="005F6BF8" w:rsidP="001431BA">
            <w:pPr>
              <w:pStyle w:val="TAL"/>
              <w:rPr>
                <w:rFonts w:eastAsia="Calibri"/>
                <w:szCs w:val="18"/>
                <w:highlight w:val="lightGray"/>
              </w:rPr>
            </w:pPr>
            <w:r w:rsidRPr="005F6BF8">
              <w:rPr>
                <w:rFonts w:eastAsia="Calibri"/>
                <w:szCs w:val="18"/>
                <w:highlight w:val="lightGray"/>
              </w:rPr>
              <w:t>Aggregation level</w:t>
            </w:r>
          </w:p>
        </w:tc>
        <w:tc>
          <w:tcPr>
            <w:tcW w:w="344" w:type="pct"/>
            <w:shd w:val="clear" w:color="auto" w:fill="auto"/>
          </w:tcPr>
          <w:p w14:paraId="21BFD439" w14:textId="77777777" w:rsidR="005F6BF8" w:rsidRPr="005F6BF8" w:rsidRDefault="005F6BF8" w:rsidP="001431BA">
            <w:pPr>
              <w:pStyle w:val="TAC"/>
              <w:rPr>
                <w:rFonts w:cs="Arial"/>
                <w:szCs w:val="18"/>
                <w:highlight w:val="lightGray"/>
              </w:rPr>
            </w:pPr>
          </w:p>
        </w:tc>
        <w:tc>
          <w:tcPr>
            <w:tcW w:w="633" w:type="pct"/>
            <w:shd w:val="clear" w:color="auto" w:fill="auto"/>
          </w:tcPr>
          <w:p w14:paraId="573D4D7F"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4</w:t>
            </w:r>
          </w:p>
        </w:tc>
        <w:tc>
          <w:tcPr>
            <w:tcW w:w="633" w:type="pct"/>
          </w:tcPr>
          <w:p w14:paraId="65D2E337"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4</w:t>
            </w:r>
          </w:p>
        </w:tc>
        <w:tc>
          <w:tcPr>
            <w:tcW w:w="633" w:type="pct"/>
          </w:tcPr>
          <w:p w14:paraId="6663AC44"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8</w:t>
            </w:r>
          </w:p>
        </w:tc>
        <w:tc>
          <w:tcPr>
            <w:tcW w:w="627" w:type="pct"/>
          </w:tcPr>
          <w:p w14:paraId="18D48D23" w14:textId="77777777" w:rsidR="005F6BF8" w:rsidRPr="005F6BF8" w:rsidRDefault="005F6BF8" w:rsidP="001431BA">
            <w:pPr>
              <w:pStyle w:val="TAL"/>
              <w:jc w:val="center"/>
              <w:rPr>
                <w:rFonts w:eastAsia="Calibri"/>
                <w:szCs w:val="18"/>
                <w:highlight w:val="lightGray"/>
                <w:lang w:eastAsia="zh-CN"/>
              </w:rPr>
            </w:pPr>
          </w:p>
        </w:tc>
        <w:tc>
          <w:tcPr>
            <w:tcW w:w="628" w:type="pct"/>
          </w:tcPr>
          <w:p w14:paraId="2D3748CA" w14:textId="77777777" w:rsidR="005F6BF8" w:rsidRPr="005F6BF8" w:rsidRDefault="005F6BF8" w:rsidP="001431BA">
            <w:pPr>
              <w:pStyle w:val="TAL"/>
              <w:jc w:val="center"/>
              <w:rPr>
                <w:rFonts w:eastAsia="Calibri"/>
                <w:szCs w:val="18"/>
                <w:highlight w:val="lightGray"/>
                <w:lang w:eastAsia="zh-CN"/>
              </w:rPr>
            </w:pPr>
          </w:p>
        </w:tc>
        <w:tc>
          <w:tcPr>
            <w:tcW w:w="629" w:type="pct"/>
          </w:tcPr>
          <w:p w14:paraId="3CF03564" w14:textId="77777777" w:rsidR="005F6BF8" w:rsidRPr="005F6BF8" w:rsidRDefault="005F6BF8" w:rsidP="001431BA">
            <w:pPr>
              <w:pStyle w:val="TAL"/>
              <w:jc w:val="center"/>
              <w:rPr>
                <w:rFonts w:eastAsia="Calibri"/>
                <w:szCs w:val="18"/>
                <w:highlight w:val="lightGray"/>
                <w:lang w:eastAsia="zh-CN"/>
              </w:rPr>
            </w:pPr>
          </w:p>
        </w:tc>
      </w:tr>
      <w:tr w:rsidR="005F6BF8" w:rsidRPr="005F6BF8" w14:paraId="05E9BCA1" w14:textId="77777777" w:rsidTr="001431BA">
        <w:trPr>
          <w:jc w:val="center"/>
        </w:trPr>
        <w:tc>
          <w:tcPr>
            <w:tcW w:w="874" w:type="pct"/>
            <w:shd w:val="clear" w:color="auto" w:fill="auto"/>
            <w:vAlign w:val="center"/>
          </w:tcPr>
          <w:p w14:paraId="4E221BA6" w14:textId="77777777" w:rsidR="005F6BF8" w:rsidRPr="005F6BF8" w:rsidRDefault="005F6BF8" w:rsidP="001431BA">
            <w:pPr>
              <w:pStyle w:val="TAL"/>
              <w:rPr>
                <w:rFonts w:eastAsia="Calibri"/>
                <w:szCs w:val="18"/>
                <w:highlight w:val="lightGray"/>
              </w:rPr>
            </w:pPr>
            <w:r w:rsidRPr="005F6BF8">
              <w:rPr>
                <w:rFonts w:eastAsia="Calibri"/>
                <w:szCs w:val="18"/>
                <w:highlight w:val="lightGray"/>
              </w:rPr>
              <w:t>DCI Format</w:t>
            </w:r>
          </w:p>
        </w:tc>
        <w:tc>
          <w:tcPr>
            <w:tcW w:w="344" w:type="pct"/>
            <w:shd w:val="clear" w:color="auto" w:fill="auto"/>
          </w:tcPr>
          <w:p w14:paraId="0D8B9775" w14:textId="77777777" w:rsidR="005F6BF8" w:rsidRPr="005F6BF8" w:rsidRDefault="005F6BF8" w:rsidP="001431BA">
            <w:pPr>
              <w:pStyle w:val="TAC"/>
              <w:rPr>
                <w:rFonts w:cs="Arial"/>
                <w:szCs w:val="18"/>
                <w:highlight w:val="lightGray"/>
              </w:rPr>
            </w:pPr>
          </w:p>
        </w:tc>
        <w:tc>
          <w:tcPr>
            <w:tcW w:w="633" w:type="pct"/>
            <w:shd w:val="clear" w:color="auto" w:fill="auto"/>
          </w:tcPr>
          <w:p w14:paraId="3F3E296A"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1_0</w:t>
            </w:r>
          </w:p>
        </w:tc>
        <w:tc>
          <w:tcPr>
            <w:tcW w:w="633" w:type="pct"/>
          </w:tcPr>
          <w:p w14:paraId="4EC78D0A"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1_1</w:t>
            </w:r>
          </w:p>
        </w:tc>
        <w:tc>
          <w:tcPr>
            <w:tcW w:w="633" w:type="pct"/>
          </w:tcPr>
          <w:p w14:paraId="587AA80D"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1_1</w:t>
            </w:r>
          </w:p>
        </w:tc>
        <w:tc>
          <w:tcPr>
            <w:tcW w:w="627" w:type="pct"/>
          </w:tcPr>
          <w:p w14:paraId="748DD861" w14:textId="77777777" w:rsidR="005F6BF8" w:rsidRPr="005F6BF8" w:rsidRDefault="005F6BF8" w:rsidP="001431BA">
            <w:pPr>
              <w:pStyle w:val="TAL"/>
              <w:jc w:val="center"/>
              <w:rPr>
                <w:rFonts w:eastAsia="Calibri"/>
                <w:szCs w:val="18"/>
                <w:highlight w:val="lightGray"/>
                <w:lang w:eastAsia="zh-CN"/>
              </w:rPr>
            </w:pPr>
          </w:p>
        </w:tc>
        <w:tc>
          <w:tcPr>
            <w:tcW w:w="628" w:type="pct"/>
          </w:tcPr>
          <w:p w14:paraId="00B30365" w14:textId="77777777" w:rsidR="005F6BF8" w:rsidRPr="005F6BF8" w:rsidRDefault="005F6BF8" w:rsidP="001431BA">
            <w:pPr>
              <w:pStyle w:val="TAL"/>
              <w:jc w:val="center"/>
              <w:rPr>
                <w:rFonts w:eastAsia="Calibri"/>
                <w:szCs w:val="18"/>
                <w:highlight w:val="lightGray"/>
                <w:lang w:eastAsia="zh-CN"/>
              </w:rPr>
            </w:pPr>
          </w:p>
        </w:tc>
        <w:tc>
          <w:tcPr>
            <w:tcW w:w="629" w:type="pct"/>
          </w:tcPr>
          <w:p w14:paraId="6E95DA6F" w14:textId="77777777" w:rsidR="005F6BF8" w:rsidRPr="005F6BF8" w:rsidRDefault="005F6BF8" w:rsidP="001431BA">
            <w:pPr>
              <w:pStyle w:val="TAL"/>
              <w:jc w:val="center"/>
              <w:rPr>
                <w:rFonts w:eastAsia="Calibri"/>
                <w:szCs w:val="18"/>
                <w:highlight w:val="lightGray"/>
                <w:lang w:eastAsia="zh-CN"/>
              </w:rPr>
            </w:pPr>
          </w:p>
        </w:tc>
      </w:tr>
      <w:tr w:rsidR="005F6BF8" w:rsidRPr="00D74ED8" w14:paraId="7686B3CD" w14:textId="77777777" w:rsidTr="001431BA">
        <w:trPr>
          <w:jc w:val="center"/>
        </w:trPr>
        <w:tc>
          <w:tcPr>
            <w:tcW w:w="874" w:type="pct"/>
            <w:shd w:val="clear" w:color="auto" w:fill="auto"/>
            <w:vAlign w:val="center"/>
          </w:tcPr>
          <w:p w14:paraId="72F62582" w14:textId="77777777" w:rsidR="005F6BF8" w:rsidRPr="005F6BF8" w:rsidRDefault="005F6BF8" w:rsidP="001431BA">
            <w:pPr>
              <w:pStyle w:val="TAL"/>
              <w:rPr>
                <w:rFonts w:eastAsia="Calibri"/>
                <w:szCs w:val="18"/>
                <w:highlight w:val="lightGray"/>
              </w:rPr>
            </w:pPr>
            <w:r w:rsidRPr="005F6BF8">
              <w:rPr>
                <w:rFonts w:eastAsia="Calibri"/>
                <w:szCs w:val="18"/>
                <w:highlight w:val="lightGray"/>
              </w:rPr>
              <w:t>Payload (without CRC)</w:t>
            </w:r>
          </w:p>
        </w:tc>
        <w:tc>
          <w:tcPr>
            <w:tcW w:w="344" w:type="pct"/>
            <w:shd w:val="clear" w:color="auto" w:fill="auto"/>
          </w:tcPr>
          <w:p w14:paraId="6809CED4" w14:textId="77777777" w:rsidR="005F6BF8" w:rsidRPr="005F6BF8" w:rsidRDefault="005F6BF8" w:rsidP="001431BA">
            <w:pPr>
              <w:pStyle w:val="TAC"/>
              <w:rPr>
                <w:rFonts w:cs="Arial"/>
                <w:szCs w:val="18"/>
                <w:highlight w:val="lightGray"/>
              </w:rPr>
            </w:pPr>
            <w:r w:rsidRPr="005F6BF8">
              <w:rPr>
                <w:rFonts w:cs="Arial"/>
                <w:szCs w:val="18"/>
                <w:highlight w:val="lightGray"/>
              </w:rPr>
              <w:t>Bits</w:t>
            </w:r>
          </w:p>
        </w:tc>
        <w:tc>
          <w:tcPr>
            <w:tcW w:w="633" w:type="pct"/>
            <w:shd w:val="clear" w:color="auto" w:fill="auto"/>
          </w:tcPr>
          <w:p w14:paraId="5B509CB7"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39</w:t>
            </w:r>
          </w:p>
        </w:tc>
        <w:tc>
          <w:tcPr>
            <w:tcW w:w="633" w:type="pct"/>
          </w:tcPr>
          <w:p w14:paraId="3E99026E" w14:textId="77777777" w:rsidR="005F6BF8" w:rsidRPr="005F6BF8" w:rsidRDefault="005F6BF8" w:rsidP="001431BA">
            <w:pPr>
              <w:pStyle w:val="TAL"/>
              <w:jc w:val="center"/>
              <w:rPr>
                <w:rFonts w:eastAsia="Calibri"/>
                <w:szCs w:val="18"/>
                <w:highlight w:val="lightGray"/>
                <w:lang w:eastAsia="zh-CN"/>
              </w:rPr>
            </w:pPr>
            <w:r w:rsidRPr="005F6BF8">
              <w:rPr>
                <w:highlight w:val="lightGray"/>
                <w:lang w:eastAsia="zh-CN"/>
              </w:rPr>
              <w:t>52</w:t>
            </w:r>
          </w:p>
        </w:tc>
        <w:tc>
          <w:tcPr>
            <w:tcW w:w="633" w:type="pct"/>
          </w:tcPr>
          <w:p w14:paraId="0EFF09A9" w14:textId="77777777" w:rsidR="005F6BF8" w:rsidRPr="00D74ED8" w:rsidRDefault="005F6BF8" w:rsidP="001431BA">
            <w:pPr>
              <w:pStyle w:val="TAL"/>
              <w:jc w:val="center"/>
              <w:rPr>
                <w:rFonts w:eastAsia="Calibri"/>
                <w:szCs w:val="18"/>
                <w:lang w:eastAsia="zh-CN"/>
              </w:rPr>
            </w:pPr>
            <w:r w:rsidRPr="005F6BF8">
              <w:rPr>
                <w:highlight w:val="lightGray"/>
                <w:lang w:eastAsia="zh-CN"/>
              </w:rPr>
              <w:t>52</w:t>
            </w:r>
          </w:p>
        </w:tc>
        <w:tc>
          <w:tcPr>
            <w:tcW w:w="627" w:type="pct"/>
          </w:tcPr>
          <w:p w14:paraId="692247BF" w14:textId="77777777" w:rsidR="005F6BF8" w:rsidRPr="00D74ED8" w:rsidRDefault="005F6BF8" w:rsidP="001431BA">
            <w:pPr>
              <w:pStyle w:val="TAL"/>
              <w:jc w:val="center"/>
              <w:rPr>
                <w:rFonts w:eastAsia="Calibri"/>
                <w:szCs w:val="18"/>
                <w:lang w:eastAsia="zh-CN"/>
              </w:rPr>
            </w:pPr>
          </w:p>
        </w:tc>
        <w:tc>
          <w:tcPr>
            <w:tcW w:w="628" w:type="pct"/>
          </w:tcPr>
          <w:p w14:paraId="632762CB" w14:textId="77777777" w:rsidR="005F6BF8" w:rsidRPr="00D74ED8" w:rsidRDefault="005F6BF8" w:rsidP="001431BA">
            <w:pPr>
              <w:pStyle w:val="TAL"/>
              <w:jc w:val="center"/>
              <w:rPr>
                <w:rFonts w:eastAsia="Calibri"/>
                <w:szCs w:val="18"/>
                <w:lang w:eastAsia="zh-CN"/>
              </w:rPr>
            </w:pPr>
          </w:p>
        </w:tc>
        <w:tc>
          <w:tcPr>
            <w:tcW w:w="629" w:type="pct"/>
          </w:tcPr>
          <w:p w14:paraId="790601F9" w14:textId="77777777" w:rsidR="005F6BF8" w:rsidRPr="00D74ED8" w:rsidRDefault="005F6BF8" w:rsidP="001431BA">
            <w:pPr>
              <w:pStyle w:val="TAL"/>
              <w:jc w:val="center"/>
              <w:rPr>
                <w:rFonts w:eastAsia="Calibri"/>
                <w:szCs w:val="18"/>
                <w:lang w:eastAsia="zh-CN"/>
              </w:rPr>
            </w:pPr>
          </w:p>
        </w:tc>
      </w:tr>
    </w:tbl>
    <w:p w14:paraId="28ACB38A" w14:textId="77777777" w:rsidR="005F6BF8" w:rsidRDefault="005F6BF8" w:rsidP="005F6BF8">
      <w:pPr>
        <w:rPr>
          <w:lang w:eastAsia="zh-CN"/>
        </w:rPr>
      </w:pPr>
    </w:p>
    <w:p w14:paraId="5516DC44" w14:textId="72072C4C" w:rsidR="005F6BF8" w:rsidRDefault="00DD5182" w:rsidP="005F6BF8">
      <w:pPr>
        <w:rPr>
          <w:rFonts w:eastAsia="SimSun"/>
        </w:rPr>
      </w:pPr>
      <w:proofErr w:type="gramStart"/>
      <w:r w:rsidRPr="00B629AB">
        <w:rPr>
          <w:rFonts w:eastAsia="SimSun"/>
        </w:rPr>
        <w:t>R.PDCCH</w:t>
      </w:r>
      <w:proofErr w:type="gramEnd"/>
      <w:r w:rsidRPr="00B629AB">
        <w:rPr>
          <w:rFonts w:eastAsia="SimSun"/>
        </w:rPr>
        <w:t>.1-1.</w:t>
      </w:r>
      <w:r w:rsidRPr="00B629AB">
        <w:t>2</w:t>
      </w:r>
      <w:r w:rsidRPr="00B629AB">
        <w:rPr>
          <w:rFonts w:eastAsia="SimSun"/>
        </w:rPr>
        <w:t xml:space="preserve"> FDD</w:t>
      </w:r>
      <w:r>
        <w:rPr>
          <w:rFonts w:eastAsia="SimSun"/>
        </w:rPr>
        <w:t xml:space="preserve"> defines 52 bits for DCI format 1_1. Howeve</w:t>
      </w:r>
      <w:r w:rsidR="00A83495">
        <w:rPr>
          <w:rFonts w:eastAsia="SimSun"/>
        </w:rPr>
        <w:t>r, based on TS 38.521-4</w:t>
      </w:r>
      <w:r w:rsidR="006A29CB">
        <w:rPr>
          <w:rFonts w:eastAsia="SimSun"/>
          <w:lang w:val="en-US"/>
        </w:rPr>
        <w:t xml:space="preserve"> [1]</w:t>
      </w:r>
      <w:r w:rsidR="00A83495">
        <w:rPr>
          <w:rFonts w:eastAsia="SimSun"/>
        </w:rPr>
        <w:t xml:space="preserve"> test configuration and TS 38.508-1</w:t>
      </w:r>
      <w:r w:rsidR="006536DF">
        <w:rPr>
          <w:rFonts w:eastAsia="SimSun"/>
          <w:lang w:val="en-US"/>
        </w:rPr>
        <w:t xml:space="preserve"> [3]</w:t>
      </w:r>
      <w:r w:rsidR="0094118F">
        <w:rPr>
          <w:rFonts w:eastAsia="SimSun"/>
        </w:rPr>
        <w:t xml:space="preserve">, DCI format 1_1 is not reaching 52 bits. </w:t>
      </w:r>
    </w:p>
    <w:p w14:paraId="6F6DD439" w14:textId="253DBB6F" w:rsidR="00AB775C" w:rsidRDefault="00AB775C" w:rsidP="005F6BF8">
      <w:pPr>
        <w:rPr>
          <w:rFonts w:eastAsia="SimSun"/>
        </w:rPr>
      </w:pPr>
      <w:r>
        <w:rPr>
          <w:rFonts w:eastAsia="SimSun"/>
        </w:rPr>
        <w:t xml:space="preserve">Doing </w:t>
      </w:r>
      <w:r w:rsidR="00C5552D">
        <w:rPr>
          <w:rFonts w:eastAsia="SimSun"/>
        </w:rPr>
        <w:t>an exercise on all DCI</w:t>
      </w:r>
      <w:r w:rsidR="00886CDE">
        <w:rPr>
          <w:rFonts w:eastAsia="SimSun"/>
        </w:rPr>
        <w:t xml:space="preserve"> format 1_1 fields that can have </w:t>
      </w:r>
      <w:r w:rsidR="003B7366">
        <w:rPr>
          <w:rFonts w:eastAsia="SimSun"/>
        </w:rPr>
        <w:t xml:space="preserve">variable bit size depending on configuration, </w:t>
      </w:r>
      <w:r w:rsidR="00096507">
        <w:rPr>
          <w:rFonts w:eastAsia="SimSun"/>
          <w:lang w:val="en-US"/>
        </w:rPr>
        <w:t>it</w:t>
      </w:r>
      <w:r w:rsidR="003B7366">
        <w:rPr>
          <w:rFonts w:eastAsia="SimSun"/>
        </w:rPr>
        <w:t xml:space="preserve"> ha</w:t>
      </w:r>
      <w:r w:rsidR="00096507">
        <w:rPr>
          <w:rFonts w:eastAsia="SimSun"/>
          <w:lang w:val="en-US"/>
        </w:rPr>
        <w:t>s been</w:t>
      </w:r>
      <w:r w:rsidR="003B7366">
        <w:rPr>
          <w:rFonts w:eastAsia="SimSun"/>
        </w:rPr>
        <w:t xml:space="preserve"> identified that there is a need for some unexpected configuration for PDCCH to achieve </w:t>
      </w:r>
      <w:r w:rsidR="00D41756">
        <w:rPr>
          <w:rFonts w:eastAsia="SimSun"/>
        </w:rPr>
        <w:t>bit size defined in PDCCH RMC</w:t>
      </w:r>
      <w:r w:rsidR="00096507">
        <w:rPr>
          <w:rFonts w:eastAsia="SimSun"/>
          <w:lang w:val="en-US"/>
        </w:rPr>
        <w:t xml:space="preserve">. Following DCI format 1_1 </w:t>
      </w:r>
      <w:proofErr w:type="gramStart"/>
      <w:r w:rsidR="00096507">
        <w:rPr>
          <w:rFonts w:eastAsia="SimSun"/>
          <w:lang w:val="en-US"/>
        </w:rPr>
        <w:t>fields</w:t>
      </w:r>
      <w:proofErr w:type="gramEnd"/>
      <w:r w:rsidR="00096507">
        <w:rPr>
          <w:rFonts w:eastAsia="SimSun"/>
          <w:lang w:val="en-US"/>
        </w:rPr>
        <w:t xml:space="preserve"> do not match with current TS 38.521-4 [1] and TS 38.508-1 [3] configuration</w:t>
      </w:r>
      <w:r w:rsidR="00D41756">
        <w:rPr>
          <w:rFonts w:eastAsia="SimSun"/>
        </w:rPr>
        <w:t>:</w:t>
      </w:r>
    </w:p>
    <w:p w14:paraId="7AB6CE4A" w14:textId="77777777" w:rsidR="000C2356" w:rsidRDefault="000C2356" w:rsidP="006846C6">
      <w:pPr>
        <w:rPr>
          <w:rFonts w:ascii="Calibri" w:hAnsi="Calibri" w:cs="Calibri"/>
          <w:color w:val="212121"/>
          <w:sz w:val="22"/>
          <w:szCs w:val="22"/>
          <w:lang w:val="en-US"/>
        </w:rPr>
      </w:pPr>
    </w:p>
    <w:p w14:paraId="4FE8649C" w14:textId="76CCE00F" w:rsidR="006846C6" w:rsidRDefault="006846C6" w:rsidP="000C2356">
      <w:pPr>
        <w:pStyle w:val="ListParagraph"/>
        <w:numPr>
          <w:ilvl w:val="0"/>
          <w:numId w:val="48"/>
        </w:numPr>
        <w:rPr>
          <w:rFonts w:ascii="Calibri" w:hAnsi="Calibri" w:cs="Calibri"/>
          <w:color w:val="212121"/>
          <w:sz w:val="20"/>
          <w:szCs w:val="20"/>
        </w:rPr>
      </w:pPr>
      <w:r w:rsidRPr="000C2356">
        <w:rPr>
          <w:rFonts w:eastAsia="SimSun"/>
          <w:szCs w:val="24"/>
          <w:lang w:val="en-ES"/>
        </w:rPr>
        <w:t>Bandwidth Part Indicator:</w:t>
      </w:r>
      <w:r>
        <w:rPr>
          <w:rFonts w:ascii="Calibri" w:hAnsi="Calibri" w:cs="Calibri"/>
          <w:color w:val="212121"/>
          <w:sz w:val="20"/>
          <w:szCs w:val="20"/>
        </w:rPr>
        <w:t> </w:t>
      </w:r>
    </w:p>
    <w:p w14:paraId="63AB2AF6" w14:textId="77777777" w:rsidR="00133BFD" w:rsidRDefault="006846C6" w:rsidP="006846C6">
      <w:pPr>
        <w:rPr>
          <w:rFonts w:ascii="Calibri" w:hAnsi="Calibri" w:cs="Calibri"/>
          <w:color w:val="212121"/>
          <w:sz w:val="20"/>
          <w:szCs w:val="20"/>
        </w:rPr>
      </w:pPr>
      <w:r>
        <w:rPr>
          <w:rFonts w:ascii="Arial Narrow" w:hAnsi="Arial Narrow" w:cs="Calibri"/>
          <w:color w:val="1F3864"/>
          <w:sz w:val="22"/>
          <w:szCs w:val="22"/>
        </w:rPr>
        <w:t> </w:t>
      </w:r>
    </w:p>
    <w:tbl>
      <w:tblPr>
        <w:tblW w:w="9067" w:type="dxa"/>
        <w:tblLook w:val="04A0" w:firstRow="1" w:lastRow="0" w:firstColumn="1" w:lastColumn="0" w:noHBand="0" w:noVBand="1"/>
      </w:tblPr>
      <w:tblGrid>
        <w:gridCol w:w="2120"/>
        <w:gridCol w:w="1060"/>
        <w:gridCol w:w="2280"/>
        <w:gridCol w:w="3607"/>
      </w:tblGrid>
      <w:tr w:rsidR="00272F07" w14:paraId="5B1F99C5" w14:textId="0F3A5B37" w:rsidTr="00F015AC">
        <w:trPr>
          <w:trHeight w:val="300"/>
        </w:trPr>
        <w:tc>
          <w:tcPr>
            <w:tcW w:w="2120" w:type="dxa"/>
            <w:tcBorders>
              <w:top w:val="single" w:sz="4" w:space="0" w:color="auto"/>
              <w:left w:val="single" w:sz="4" w:space="0" w:color="auto"/>
              <w:bottom w:val="nil"/>
              <w:right w:val="nil"/>
            </w:tcBorders>
            <w:shd w:val="clear" w:color="auto" w:fill="auto"/>
            <w:noWrap/>
            <w:vAlign w:val="center"/>
          </w:tcPr>
          <w:p w14:paraId="1225F5DD" w14:textId="245A9C67" w:rsidR="00272F07" w:rsidRPr="00870FA2" w:rsidRDefault="00272F07">
            <w:pPr>
              <w:rPr>
                <w:rFonts w:ascii="Calibri" w:hAnsi="Calibri" w:cs="Calibri"/>
                <w:b/>
                <w:bCs/>
                <w:color w:val="000000"/>
                <w:sz w:val="22"/>
                <w:szCs w:val="22"/>
                <w:lang w:val="en-US"/>
              </w:rPr>
            </w:pPr>
            <w:r>
              <w:rPr>
                <w:rFonts w:ascii="Calibri" w:hAnsi="Calibri" w:cs="Calibri"/>
                <w:b/>
                <w:bCs/>
                <w:color w:val="000000"/>
                <w:sz w:val="22"/>
                <w:szCs w:val="22"/>
                <w:lang w:val="en-US"/>
              </w:rPr>
              <w:t>Field</w:t>
            </w:r>
          </w:p>
        </w:tc>
        <w:tc>
          <w:tcPr>
            <w:tcW w:w="1060" w:type="dxa"/>
            <w:tcBorders>
              <w:top w:val="single" w:sz="4" w:space="0" w:color="auto"/>
              <w:left w:val="nil"/>
              <w:bottom w:val="nil"/>
              <w:right w:val="nil"/>
            </w:tcBorders>
            <w:shd w:val="clear" w:color="auto" w:fill="auto"/>
            <w:noWrap/>
            <w:vAlign w:val="bottom"/>
          </w:tcPr>
          <w:p w14:paraId="5555C9FE" w14:textId="77777777" w:rsidR="00272F07" w:rsidRDefault="00272F07">
            <w:pPr>
              <w:rPr>
                <w:rFonts w:ascii="Calibri" w:hAnsi="Calibri" w:cs="Calibri"/>
                <w:color w:val="000000"/>
                <w:sz w:val="22"/>
                <w:szCs w:val="22"/>
              </w:rPr>
            </w:pPr>
          </w:p>
        </w:tc>
        <w:tc>
          <w:tcPr>
            <w:tcW w:w="2280" w:type="dxa"/>
            <w:tcBorders>
              <w:top w:val="single" w:sz="4" w:space="0" w:color="auto"/>
              <w:left w:val="single" w:sz="4" w:space="0" w:color="auto"/>
              <w:bottom w:val="nil"/>
              <w:right w:val="single" w:sz="4" w:space="0" w:color="auto"/>
            </w:tcBorders>
            <w:shd w:val="clear" w:color="auto" w:fill="auto"/>
            <w:noWrap/>
            <w:vAlign w:val="bottom"/>
          </w:tcPr>
          <w:p w14:paraId="573303A4" w14:textId="658B9478" w:rsidR="00272F07" w:rsidRPr="00870FA2" w:rsidRDefault="00272F07">
            <w:pPr>
              <w:jc w:val="center"/>
              <w:rPr>
                <w:rFonts w:ascii="Calibri" w:hAnsi="Calibri" w:cs="Calibri"/>
                <w:color w:val="000000"/>
                <w:sz w:val="22"/>
                <w:szCs w:val="22"/>
                <w:lang w:val="en-US"/>
              </w:rPr>
            </w:pPr>
            <w:r>
              <w:rPr>
                <w:rFonts w:ascii="Calibri" w:hAnsi="Calibri" w:cs="Calibri"/>
                <w:color w:val="000000"/>
                <w:sz w:val="22"/>
                <w:szCs w:val="22"/>
                <w:lang w:val="en-US"/>
              </w:rPr>
              <w:t>Bit size</w:t>
            </w:r>
          </w:p>
        </w:tc>
        <w:tc>
          <w:tcPr>
            <w:tcW w:w="3607" w:type="dxa"/>
            <w:tcBorders>
              <w:top w:val="single" w:sz="4" w:space="0" w:color="auto"/>
              <w:left w:val="single" w:sz="4" w:space="0" w:color="auto"/>
              <w:bottom w:val="nil"/>
              <w:right w:val="single" w:sz="4" w:space="0" w:color="auto"/>
            </w:tcBorders>
          </w:tcPr>
          <w:p w14:paraId="4CCA05B3" w14:textId="32A4332D" w:rsidR="00272F07" w:rsidRDefault="00272F07">
            <w:pPr>
              <w:jc w:val="center"/>
              <w:rPr>
                <w:rFonts w:ascii="Calibri" w:hAnsi="Calibri" w:cs="Calibri"/>
                <w:color w:val="000000"/>
                <w:sz w:val="22"/>
                <w:szCs w:val="22"/>
                <w:lang w:val="en-US"/>
              </w:rPr>
            </w:pPr>
            <w:r>
              <w:rPr>
                <w:rFonts w:ascii="Calibri" w:hAnsi="Calibri" w:cs="Calibri"/>
                <w:color w:val="000000"/>
                <w:sz w:val="22"/>
                <w:szCs w:val="22"/>
                <w:lang w:val="en-US"/>
              </w:rPr>
              <w:t>Comment</w:t>
            </w:r>
          </w:p>
        </w:tc>
      </w:tr>
      <w:tr w:rsidR="00272F07" w14:paraId="392C973C" w14:textId="69C79427" w:rsidTr="00F015AC">
        <w:trPr>
          <w:trHeight w:val="300"/>
        </w:trPr>
        <w:tc>
          <w:tcPr>
            <w:tcW w:w="2120" w:type="dxa"/>
            <w:tcBorders>
              <w:top w:val="single" w:sz="4" w:space="0" w:color="auto"/>
              <w:left w:val="single" w:sz="4" w:space="0" w:color="auto"/>
              <w:bottom w:val="nil"/>
              <w:right w:val="nil"/>
            </w:tcBorders>
            <w:shd w:val="clear" w:color="000000" w:fill="92D050"/>
            <w:noWrap/>
            <w:vAlign w:val="center"/>
            <w:hideMark/>
          </w:tcPr>
          <w:p w14:paraId="389BFD8E" w14:textId="77777777" w:rsidR="00272F07" w:rsidRDefault="00272F07">
            <w:pPr>
              <w:rPr>
                <w:rFonts w:ascii="Calibri" w:hAnsi="Calibri" w:cs="Calibri"/>
                <w:b/>
                <w:bCs/>
                <w:color w:val="000000"/>
                <w:sz w:val="22"/>
                <w:szCs w:val="22"/>
              </w:rPr>
            </w:pPr>
            <w:r>
              <w:rPr>
                <w:rFonts w:ascii="Calibri" w:hAnsi="Calibri" w:cs="Calibri"/>
                <w:b/>
                <w:bCs/>
                <w:color w:val="000000"/>
                <w:sz w:val="22"/>
                <w:szCs w:val="22"/>
              </w:rPr>
              <w:t>carrier_id_bits</w:t>
            </w:r>
            <w:r>
              <w:rPr>
                <w:rFonts w:ascii="Calibri" w:hAnsi="Calibri" w:cs="Calibri"/>
                <w:color w:val="000000"/>
                <w:sz w:val="22"/>
                <w:szCs w:val="22"/>
              </w:rPr>
              <w:t>: 0</w:t>
            </w:r>
          </w:p>
        </w:tc>
        <w:tc>
          <w:tcPr>
            <w:tcW w:w="1060" w:type="dxa"/>
            <w:tcBorders>
              <w:top w:val="single" w:sz="4" w:space="0" w:color="auto"/>
              <w:left w:val="nil"/>
              <w:bottom w:val="nil"/>
              <w:right w:val="nil"/>
            </w:tcBorders>
            <w:shd w:val="clear" w:color="000000" w:fill="92D050"/>
            <w:noWrap/>
            <w:vAlign w:val="bottom"/>
            <w:hideMark/>
          </w:tcPr>
          <w:p w14:paraId="535AF06D" w14:textId="77777777" w:rsidR="00272F07" w:rsidRDefault="00272F07">
            <w:pPr>
              <w:rPr>
                <w:rFonts w:ascii="Calibri" w:hAnsi="Calibri" w:cs="Calibri"/>
                <w:color w:val="000000"/>
                <w:sz w:val="22"/>
                <w:szCs w:val="22"/>
              </w:rPr>
            </w:pPr>
            <w:r>
              <w:rPr>
                <w:rFonts w:ascii="Calibri" w:hAnsi="Calibri" w:cs="Calibri"/>
                <w:color w:val="000000"/>
                <w:sz w:val="22"/>
                <w:szCs w:val="22"/>
              </w:rPr>
              <w:t> </w:t>
            </w:r>
          </w:p>
        </w:tc>
        <w:tc>
          <w:tcPr>
            <w:tcW w:w="2280" w:type="dxa"/>
            <w:tcBorders>
              <w:top w:val="single" w:sz="4" w:space="0" w:color="auto"/>
              <w:left w:val="single" w:sz="4" w:space="0" w:color="auto"/>
              <w:bottom w:val="nil"/>
              <w:right w:val="single" w:sz="4" w:space="0" w:color="auto"/>
            </w:tcBorders>
            <w:shd w:val="clear" w:color="000000" w:fill="92D050"/>
            <w:noWrap/>
            <w:vAlign w:val="bottom"/>
            <w:hideMark/>
          </w:tcPr>
          <w:p w14:paraId="27F69130" w14:textId="77777777" w:rsidR="00272F07" w:rsidRDefault="00272F07">
            <w:pPr>
              <w:jc w:val="center"/>
              <w:rPr>
                <w:rFonts w:ascii="Calibri" w:hAnsi="Calibri" w:cs="Calibri"/>
                <w:color w:val="000000"/>
                <w:sz w:val="22"/>
                <w:szCs w:val="22"/>
              </w:rPr>
            </w:pPr>
            <w:r>
              <w:rPr>
                <w:rFonts w:ascii="Calibri" w:hAnsi="Calibri" w:cs="Calibri"/>
                <w:color w:val="000000"/>
                <w:sz w:val="22"/>
                <w:szCs w:val="22"/>
              </w:rPr>
              <w:t>0</w:t>
            </w:r>
          </w:p>
        </w:tc>
        <w:tc>
          <w:tcPr>
            <w:tcW w:w="3607" w:type="dxa"/>
            <w:tcBorders>
              <w:top w:val="single" w:sz="4" w:space="0" w:color="auto"/>
              <w:left w:val="single" w:sz="4" w:space="0" w:color="auto"/>
              <w:bottom w:val="nil"/>
              <w:right w:val="single" w:sz="4" w:space="0" w:color="auto"/>
            </w:tcBorders>
            <w:shd w:val="clear" w:color="000000" w:fill="92D050"/>
          </w:tcPr>
          <w:p w14:paraId="288B84EB" w14:textId="27329D29" w:rsidR="00272F07" w:rsidRDefault="00F015AC">
            <w:pPr>
              <w:jc w:val="center"/>
              <w:rPr>
                <w:rFonts w:ascii="Calibri" w:hAnsi="Calibri" w:cs="Calibri"/>
                <w:color w:val="000000"/>
                <w:sz w:val="22"/>
                <w:szCs w:val="22"/>
              </w:rPr>
            </w:pPr>
            <w:r w:rsidRPr="00F015AC">
              <w:rPr>
                <w:rFonts w:ascii="Calibri" w:hAnsi="Calibri" w:cs="Calibri"/>
                <w:color w:val="000000"/>
                <w:sz w:val="22"/>
                <w:szCs w:val="22"/>
              </w:rPr>
              <w:t>Not Present - Table 4.3.6.1.2.2-1</w:t>
            </w:r>
          </w:p>
        </w:tc>
      </w:tr>
      <w:tr w:rsidR="00272F07" w14:paraId="504DB43C" w14:textId="011071FE" w:rsidTr="00F015AC">
        <w:trPr>
          <w:trHeight w:val="300"/>
        </w:trPr>
        <w:tc>
          <w:tcPr>
            <w:tcW w:w="3180" w:type="dxa"/>
            <w:gridSpan w:val="2"/>
            <w:tcBorders>
              <w:top w:val="nil"/>
              <w:left w:val="single" w:sz="4" w:space="0" w:color="auto"/>
              <w:bottom w:val="nil"/>
              <w:right w:val="nil"/>
            </w:tcBorders>
            <w:shd w:val="clear" w:color="000000" w:fill="00B0F0"/>
            <w:noWrap/>
            <w:vAlign w:val="center"/>
            <w:hideMark/>
          </w:tcPr>
          <w:p w14:paraId="7EB2A67E" w14:textId="77777777" w:rsidR="00272F07" w:rsidRDefault="00272F07">
            <w:pPr>
              <w:rPr>
                <w:rFonts w:ascii="Calibri" w:hAnsi="Calibri" w:cs="Calibri"/>
                <w:b/>
                <w:bCs/>
                <w:color w:val="000000"/>
                <w:sz w:val="22"/>
                <w:szCs w:val="22"/>
              </w:rPr>
            </w:pPr>
            <w:r>
              <w:rPr>
                <w:rFonts w:ascii="Calibri" w:hAnsi="Calibri" w:cs="Calibri"/>
                <w:b/>
                <w:bCs/>
                <w:color w:val="000000"/>
                <w:sz w:val="22"/>
                <w:szCs w:val="22"/>
              </w:rPr>
              <w:t>id_for_dci_formats_bits</w:t>
            </w:r>
            <w:r>
              <w:rPr>
                <w:rFonts w:ascii="Calibri" w:hAnsi="Calibri" w:cs="Calibri"/>
                <w:color w:val="000000"/>
                <w:sz w:val="22"/>
                <w:szCs w:val="22"/>
              </w:rPr>
              <w:t>: 1 (fixed)</w:t>
            </w:r>
          </w:p>
        </w:tc>
        <w:tc>
          <w:tcPr>
            <w:tcW w:w="2280" w:type="dxa"/>
            <w:tcBorders>
              <w:top w:val="nil"/>
              <w:left w:val="single" w:sz="4" w:space="0" w:color="auto"/>
              <w:bottom w:val="nil"/>
              <w:right w:val="single" w:sz="4" w:space="0" w:color="auto"/>
            </w:tcBorders>
            <w:shd w:val="clear" w:color="000000" w:fill="00B0F0"/>
            <w:noWrap/>
            <w:vAlign w:val="bottom"/>
            <w:hideMark/>
          </w:tcPr>
          <w:p w14:paraId="0BF85125" w14:textId="77777777" w:rsidR="00272F07" w:rsidRDefault="00272F07">
            <w:pPr>
              <w:jc w:val="center"/>
              <w:rPr>
                <w:rFonts w:ascii="Calibri" w:hAnsi="Calibri" w:cs="Calibri"/>
                <w:color w:val="000000"/>
                <w:sz w:val="22"/>
                <w:szCs w:val="22"/>
              </w:rPr>
            </w:pPr>
            <w:r>
              <w:rPr>
                <w:rFonts w:ascii="Calibri" w:hAnsi="Calibri" w:cs="Calibri"/>
                <w:color w:val="000000"/>
                <w:sz w:val="22"/>
                <w:szCs w:val="22"/>
              </w:rPr>
              <w:t>1</w:t>
            </w:r>
          </w:p>
        </w:tc>
        <w:tc>
          <w:tcPr>
            <w:tcW w:w="3607" w:type="dxa"/>
            <w:tcBorders>
              <w:top w:val="nil"/>
              <w:left w:val="single" w:sz="4" w:space="0" w:color="auto"/>
              <w:bottom w:val="nil"/>
              <w:right w:val="single" w:sz="4" w:space="0" w:color="auto"/>
            </w:tcBorders>
            <w:shd w:val="clear" w:color="000000" w:fill="00B0F0"/>
          </w:tcPr>
          <w:p w14:paraId="6EF1DED5" w14:textId="1013D017" w:rsidR="00272F07" w:rsidRDefault="00F015AC">
            <w:pPr>
              <w:jc w:val="center"/>
              <w:rPr>
                <w:rFonts w:ascii="Calibri" w:hAnsi="Calibri" w:cs="Calibri"/>
                <w:color w:val="000000"/>
                <w:sz w:val="22"/>
                <w:szCs w:val="22"/>
              </w:rPr>
            </w:pPr>
            <w:r w:rsidRPr="00F015AC">
              <w:rPr>
                <w:rFonts w:ascii="Calibri" w:hAnsi="Calibri" w:cs="Calibri"/>
                <w:color w:val="000000"/>
                <w:sz w:val="22"/>
                <w:szCs w:val="22"/>
              </w:rPr>
              <w:t>Fixed according to 38.212</w:t>
            </w:r>
          </w:p>
        </w:tc>
      </w:tr>
      <w:tr w:rsidR="00272F07" w14:paraId="41ECCEC7" w14:textId="6801E18D" w:rsidTr="00F015AC">
        <w:trPr>
          <w:trHeight w:val="300"/>
        </w:trPr>
        <w:tc>
          <w:tcPr>
            <w:tcW w:w="3180" w:type="dxa"/>
            <w:gridSpan w:val="2"/>
            <w:tcBorders>
              <w:top w:val="nil"/>
              <w:left w:val="single" w:sz="4" w:space="0" w:color="auto"/>
              <w:bottom w:val="nil"/>
              <w:right w:val="nil"/>
            </w:tcBorders>
            <w:shd w:val="clear" w:color="000000" w:fill="92D050"/>
            <w:noWrap/>
            <w:vAlign w:val="center"/>
            <w:hideMark/>
          </w:tcPr>
          <w:p w14:paraId="500839B0" w14:textId="77777777" w:rsidR="00272F07" w:rsidRDefault="00272F07">
            <w:pPr>
              <w:rPr>
                <w:rFonts w:ascii="Calibri" w:hAnsi="Calibri" w:cs="Calibri"/>
                <w:b/>
                <w:bCs/>
                <w:color w:val="000000"/>
                <w:sz w:val="22"/>
                <w:szCs w:val="22"/>
              </w:rPr>
            </w:pPr>
            <w:r>
              <w:rPr>
                <w:rFonts w:ascii="Calibri" w:hAnsi="Calibri" w:cs="Calibri"/>
                <w:b/>
                <w:bCs/>
                <w:color w:val="000000"/>
                <w:sz w:val="22"/>
                <w:szCs w:val="22"/>
              </w:rPr>
              <w:t>bandwidth_part_ind_bits</w:t>
            </w:r>
            <w:r>
              <w:rPr>
                <w:rFonts w:ascii="Calibri" w:hAnsi="Calibri" w:cs="Calibri"/>
                <w:color w:val="000000"/>
                <w:sz w:val="22"/>
                <w:szCs w:val="22"/>
              </w:rPr>
              <w:t>: 0</w:t>
            </w:r>
          </w:p>
        </w:tc>
        <w:tc>
          <w:tcPr>
            <w:tcW w:w="2280" w:type="dxa"/>
            <w:tcBorders>
              <w:top w:val="nil"/>
              <w:left w:val="single" w:sz="4" w:space="0" w:color="auto"/>
              <w:bottom w:val="nil"/>
              <w:right w:val="single" w:sz="4" w:space="0" w:color="auto"/>
            </w:tcBorders>
            <w:shd w:val="clear" w:color="000000" w:fill="92D050"/>
            <w:noWrap/>
            <w:vAlign w:val="bottom"/>
            <w:hideMark/>
          </w:tcPr>
          <w:p w14:paraId="0CA8C727" w14:textId="77777777" w:rsidR="00272F07" w:rsidRDefault="00272F07">
            <w:pPr>
              <w:jc w:val="center"/>
              <w:rPr>
                <w:rFonts w:ascii="Calibri" w:hAnsi="Calibri" w:cs="Calibri"/>
                <w:color w:val="FF0000"/>
                <w:sz w:val="22"/>
                <w:szCs w:val="22"/>
              </w:rPr>
            </w:pPr>
            <w:r>
              <w:rPr>
                <w:rFonts w:ascii="Calibri" w:hAnsi="Calibri" w:cs="Calibri"/>
                <w:color w:val="FF0000"/>
                <w:sz w:val="22"/>
                <w:szCs w:val="22"/>
              </w:rPr>
              <w:t>2</w:t>
            </w:r>
          </w:p>
        </w:tc>
        <w:tc>
          <w:tcPr>
            <w:tcW w:w="3607" w:type="dxa"/>
            <w:tcBorders>
              <w:top w:val="nil"/>
              <w:left w:val="single" w:sz="4" w:space="0" w:color="auto"/>
              <w:bottom w:val="nil"/>
              <w:right w:val="single" w:sz="4" w:space="0" w:color="auto"/>
            </w:tcBorders>
            <w:shd w:val="clear" w:color="000000" w:fill="92D050"/>
          </w:tcPr>
          <w:p w14:paraId="2B36D7FC" w14:textId="465DE3A4" w:rsidR="00272F07" w:rsidRPr="00C9580E" w:rsidRDefault="00C9580E">
            <w:pPr>
              <w:jc w:val="center"/>
              <w:rPr>
                <w:rFonts w:ascii="Calibri" w:hAnsi="Calibri" w:cs="Calibri"/>
                <w:color w:val="FF0000"/>
                <w:sz w:val="22"/>
                <w:szCs w:val="22"/>
                <w:lang w:val="en-US"/>
              </w:rPr>
            </w:pPr>
            <w:r w:rsidRPr="00C9580E">
              <w:rPr>
                <w:rFonts w:ascii="Calibri" w:hAnsi="Calibri" w:cs="Calibri"/>
                <w:color w:val="000000" w:themeColor="text1"/>
                <w:sz w:val="22"/>
                <w:szCs w:val="22"/>
                <w:lang w:val="en-US"/>
              </w:rPr>
              <w:t>Required 2 bits to meet with PDCCH RMC</w:t>
            </w:r>
          </w:p>
        </w:tc>
      </w:tr>
    </w:tbl>
    <w:p w14:paraId="216881ED" w14:textId="75269190" w:rsidR="006846C6" w:rsidRDefault="006846C6" w:rsidP="006846C6">
      <w:pPr>
        <w:rPr>
          <w:rFonts w:ascii="Calibri" w:hAnsi="Calibri" w:cs="Calibri"/>
          <w:color w:val="212121"/>
          <w:sz w:val="20"/>
          <w:szCs w:val="20"/>
        </w:rPr>
      </w:pPr>
    </w:p>
    <w:p w14:paraId="414D1EFD" w14:textId="4EBA1A55" w:rsidR="006846C6" w:rsidRDefault="006846C6" w:rsidP="006846C6">
      <w:pPr>
        <w:rPr>
          <w:rFonts w:ascii="Calibri" w:hAnsi="Calibri" w:cs="Calibri"/>
          <w:color w:val="212121"/>
          <w:sz w:val="20"/>
          <w:szCs w:val="20"/>
        </w:rPr>
      </w:pPr>
    </w:p>
    <w:p w14:paraId="46AAAB19" w14:textId="5DB28499" w:rsidR="006846C6" w:rsidRPr="008B55A8" w:rsidRDefault="006846C6" w:rsidP="006846C6">
      <w:pPr>
        <w:rPr>
          <w:rFonts w:eastAsia="SimSun"/>
        </w:rPr>
      </w:pPr>
      <w:r w:rsidRPr="008B55A8">
        <w:rPr>
          <w:rFonts w:eastAsia="SimSun"/>
        </w:rPr>
        <w:t>According to TS 38.212</w:t>
      </w:r>
      <w:r w:rsidR="00096507">
        <w:rPr>
          <w:rFonts w:eastAsia="SimSun"/>
          <w:lang w:val="en-US"/>
        </w:rPr>
        <w:t xml:space="preserve"> [4]</w:t>
      </w:r>
      <w:r w:rsidRPr="008B55A8">
        <w:rPr>
          <w:rFonts w:eastAsia="SimSun"/>
        </w:rPr>
        <w:t>:</w:t>
      </w:r>
    </w:p>
    <w:p w14:paraId="1C72BA19" w14:textId="3D74646D" w:rsidR="006846C6" w:rsidRDefault="006846C6" w:rsidP="006846C6">
      <w:pPr>
        <w:rPr>
          <w:rFonts w:ascii="Calibri" w:hAnsi="Calibri" w:cs="Calibri"/>
          <w:color w:val="212121"/>
          <w:sz w:val="20"/>
          <w:szCs w:val="20"/>
        </w:rPr>
      </w:pPr>
      <w:r>
        <w:rPr>
          <w:rFonts w:ascii="Calibri" w:hAnsi="Calibri" w:cs="Calibri"/>
          <w:color w:val="212121"/>
          <w:sz w:val="22"/>
          <w:szCs w:val="22"/>
          <w:lang w:val="en-US"/>
        </w:rPr>
        <w:fldChar w:fldCharType="begin"/>
      </w:r>
      <w:r>
        <w:rPr>
          <w:rFonts w:ascii="Calibri" w:hAnsi="Calibri" w:cs="Calibri"/>
          <w:color w:val="212121"/>
          <w:sz w:val="22"/>
          <w:szCs w:val="22"/>
          <w:lang w:val="en-US"/>
        </w:rPr>
        <w:instrText xml:space="preserve"> INCLUDEPICTURE "/Users/emilruiz/Library/Group Containers/UBF8T346G9.ms/WebArchiveCopyPasteTempFiles/com.microsoft.Word/cid3328361661*image002.png@01D9CA1C.A11E41B0" \* MERGEFORMATINET </w:instrText>
      </w:r>
      <w:r>
        <w:rPr>
          <w:rFonts w:ascii="Calibri" w:hAnsi="Calibri" w:cs="Calibri"/>
          <w:color w:val="212121"/>
          <w:sz w:val="22"/>
          <w:szCs w:val="22"/>
          <w:lang w:val="en-US"/>
        </w:rPr>
        <w:fldChar w:fldCharType="separate"/>
      </w:r>
      <w:r>
        <w:rPr>
          <w:rFonts w:ascii="Calibri" w:hAnsi="Calibri" w:cs="Calibri"/>
          <w:noProof/>
          <w:color w:val="212121"/>
          <w:sz w:val="22"/>
          <w:szCs w:val="22"/>
          <w:lang w:val="en-US"/>
        </w:rPr>
        <w:drawing>
          <wp:inline distT="0" distB="0" distL="0" distR="0" wp14:anchorId="7D79945A" wp14:editId="17F8C398">
            <wp:extent cx="6122035" cy="652145"/>
            <wp:effectExtent l="0" t="0" r="0" b="0"/>
            <wp:docPr id="66537145" name="Picture 1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652145"/>
                    </a:xfrm>
                    <a:prstGeom prst="rect">
                      <a:avLst/>
                    </a:prstGeom>
                    <a:noFill/>
                    <a:ln>
                      <a:noFill/>
                    </a:ln>
                  </pic:spPr>
                </pic:pic>
              </a:graphicData>
            </a:graphic>
          </wp:inline>
        </w:drawing>
      </w:r>
      <w:r>
        <w:rPr>
          <w:rFonts w:ascii="Calibri" w:hAnsi="Calibri" w:cs="Calibri"/>
          <w:color w:val="212121"/>
          <w:sz w:val="22"/>
          <w:szCs w:val="22"/>
          <w:lang w:val="en-US"/>
        </w:rPr>
        <w:fldChar w:fldCharType="end"/>
      </w:r>
    </w:p>
    <w:p w14:paraId="785A06A7" w14:textId="77777777" w:rsidR="006846C6" w:rsidRDefault="006846C6" w:rsidP="006846C6">
      <w:pPr>
        <w:rPr>
          <w:rFonts w:ascii="Calibri" w:hAnsi="Calibri" w:cs="Calibri"/>
          <w:color w:val="212121"/>
          <w:sz w:val="20"/>
          <w:szCs w:val="20"/>
        </w:rPr>
      </w:pPr>
      <w:r>
        <w:rPr>
          <w:rFonts w:ascii="Calibri" w:hAnsi="Calibri" w:cs="Calibri"/>
          <w:color w:val="212121"/>
          <w:sz w:val="22"/>
          <w:szCs w:val="22"/>
          <w:lang w:val="en-US"/>
        </w:rPr>
        <w:t> </w:t>
      </w:r>
    </w:p>
    <w:p w14:paraId="30BE3000" w14:textId="5A4507D9" w:rsidR="006846C6" w:rsidRPr="008B55A8" w:rsidRDefault="006846C6" w:rsidP="006846C6">
      <w:pPr>
        <w:rPr>
          <w:rFonts w:eastAsia="SimSun"/>
        </w:rPr>
      </w:pPr>
      <w:r w:rsidRPr="008B55A8">
        <w:rPr>
          <w:rFonts w:eastAsia="SimSun"/>
        </w:rPr>
        <w:t xml:space="preserve">For </w:t>
      </w:r>
      <w:proofErr w:type="spellStart"/>
      <w:r w:rsidRPr="008B55A8">
        <w:rPr>
          <w:rFonts w:eastAsia="SimSun"/>
        </w:rPr>
        <w:t>demod</w:t>
      </w:r>
      <w:proofErr w:type="spellEnd"/>
      <w:r w:rsidRPr="008B55A8">
        <w:rPr>
          <w:rFonts w:eastAsia="SimSun"/>
        </w:rPr>
        <w:t xml:space="preserve"> test cases no additional BWP i</w:t>
      </w:r>
      <w:r w:rsidR="001A4444" w:rsidRPr="008B55A8">
        <w:rPr>
          <w:rFonts w:eastAsia="SimSun"/>
        </w:rPr>
        <w:t xml:space="preserve">s </w:t>
      </w:r>
      <w:r w:rsidRPr="008B55A8">
        <w:rPr>
          <w:rFonts w:eastAsia="SimSun"/>
        </w:rPr>
        <w:t>configured. To have the bandwidth part indicator with bit</w:t>
      </w:r>
      <w:r w:rsidR="001A4444" w:rsidRPr="008B55A8">
        <w:rPr>
          <w:rFonts w:eastAsia="SimSun"/>
        </w:rPr>
        <w:t xml:space="preserve"> </w:t>
      </w:r>
      <w:r w:rsidRPr="008B55A8">
        <w:rPr>
          <w:rFonts w:eastAsia="SimSun"/>
        </w:rPr>
        <w:t xml:space="preserve">size = 2, </w:t>
      </w:r>
      <w:r w:rsidR="001A4444" w:rsidRPr="008B55A8">
        <w:rPr>
          <w:rFonts w:eastAsia="SimSun"/>
        </w:rPr>
        <w:t>It is needed</w:t>
      </w:r>
      <w:r w:rsidRPr="008B55A8">
        <w:rPr>
          <w:rFonts w:eastAsia="SimSun"/>
        </w:rPr>
        <w:t xml:space="preserve"> to configure 4 additional bandwidth parts.</w:t>
      </w:r>
    </w:p>
    <w:p w14:paraId="0B444918" w14:textId="77777777" w:rsidR="006846C6" w:rsidRDefault="006846C6" w:rsidP="006846C6">
      <w:pPr>
        <w:rPr>
          <w:rFonts w:ascii="Calibri" w:hAnsi="Calibri" w:cs="Calibri"/>
          <w:color w:val="212121"/>
          <w:sz w:val="20"/>
          <w:szCs w:val="20"/>
        </w:rPr>
      </w:pPr>
      <w:r>
        <w:rPr>
          <w:rFonts w:ascii="Arial Narrow" w:hAnsi="Arial Narrow" w:cs="Calibri"/>
          <w:color w:val="1F3864"/>
          <w:sz w:val="22"/>
          <w:szCs w:val="22"/>
        </w:rPr>
        <w:t> </w:t>
      </w:r>
    </w:p>
    <w:p w14:paraId="149F1EC7" w14:textId="40C857FC" w:rsidR="006846C6" w:rsidRPr="00CD25C7" w:rsidRDefault="006846C6" w:rsidP="008B55A8">
      <w:pPr>
        <w:numPr>
          <w:ilvl w:val="0"/>
          <w:numId w:val="44"/>
        </w:numPr>
        <w:rPr>
          <w:rFonts w:ascii="Calibri" w:hAnsi="Calibri" w:cs="Calibri"/>
          <w:color w:val="212121"/>
          <w:sz w:val="20"/>
          <w:szCs w:val="20"/>
        </w:rPr>
      </w:pPr>
      <w:r w:rsidRPr="008B55A8">
        <w:rPr>
          <w:rFonts w:eastAsia="SimSun"/>
        </w:rPr>
        <w:t>Time domain resource assignment:</w:t>
      </w:r>
      <w:r>
        <w:rPr>
          <w:rFonts w:ascii="Calibri" w:hAnsi="Calibri" w:cs="Calibri"/>
          <w:color w:val="1F3864"/>
          <w:sz w:val="20"/>
          <w:szCs w:val="20"/>
        </w:rPr>
        <w:t> </w:t>
      </w:r>
    </w:p>
    <w:p w14:paraId="0B89E489" w14:textId="77777777" w:rsidR="00CD25C7" w:rsidRPr="00674BE9" w:rsidRDefault="00CD25C7" w:rsidP="008B55A8">
      <w:pPr>
        <w:numPr>
          <w:ilvl w:val="0"/>
          <w:numId w:val="44"/>
        </w:numPr>
        <w:rPr>
          <w:rFonts w:ascii="Calibri" w:hAnsi="Calibri" w:cs="Calibri"/>
          <w:color w:val="212121"/>
          <w:sz w:val="20"/>
          <w:szCs w:val="20"/>
        </w:rPr>
      </w:pPr>
    </w:p>
    <w:tbl>
      <w:tblPr>
        <w:tblW w:w="9067" w:type="dxa"/>
        <w:tblLook w:val="04A0" w:firstRow="1" w:lastRow="0" w:firstColumn="1" w:lastColumn="0" w:noHBand="0" w:noVBand="1"/>
      </w:tblPr>
      <w:tblGrid>
        <w:gridCol w:w="2120"/>
        <w:gridCol w:w="1060"/>
        <w:gridCol w:w="2280"/>
        <w:gridCol w:w="3607"/>
      </w:tblGrid>
      <w:tr w:rsidR="00674BE9" w14:paraId="61091E2D" w14:textId="77777777" w:rsidTr="001431BA">
        <w:trPr>
          <w:trHeight w:val="300"/>
        </w:trPr>
        <w:tc>
          <w:tcPr>
            <w:tcW w:w="2120" w:type="dxa"/>
            <w:tcBorders>
              <w:top w:val="single" w:sz="4" w:space="0" w:color="auto"/>
              <w:left w:val="single" w:sz="4" w:space="0" w:color="auto"/>
              <w:bottom w:val="nil"/>
              <w:right w:val="nil"/>
            </w:tcBorders>
            <w:shd w:val="clear" w:color="auto" w:fill="auto"/>
            <w:noWrap/>
            <w:vAlign w:val="center"/>
          </w:tcPr>
          <w:p w14:paraId="72BD5D19" w14:textId="77777777" w:rsidR="00674BE9" w:rsidRPr="00870FA2" w:rsidRDefault="00674BE9" w:rsidP="001431BA">
            <w:pPr>
              <w:rPr>
                <w:rFonts w:ascii="Calibri" w:hAnsi="Calibri" w:cs="Calibri"/>
                <w:b/>
                <w:bCs/>
                <w:color w:val="000000"/>
                <w:sz w:val="22"/>
                <w:szCs w:val="22"/>
                <w:lang w:val="en-US"/>
              </w:rPr>
            </w:pPr>
            <w:r>
              <w:rPr>
                <w:rFonts w:ascii="Calibri" w:hAnsi="Calibri" w:cs="Calibri"/>
                <w:b/>
                <w:bCs/>
                <w:color w:val="000000"/>
                <w:sz w:val="22"/>
                <w:szCs w:val="22"/>
                <w:lang w:val="en-US"/>
              </w:rPr>
              <w:t>Field</w:t>
            </w:r>
          </w:p>
        </w:tc>
        <w:tc>
          <w:tcPr>
            <w:tcW w:w="1060" w:type="dxa"/>
            <w:tcBorders>
              <w:top w:val="single" w:sz="4" w:space="0" w:color="auto"/>
              <w:left w:val="nil"/>
              <w:bottom w:val="nil"/>
              <w:right w:val="nil"/>
            </w:tcBorders>
            <w:shd w:val="clear" w:color="auto" w:fill="auto"/>
            <w:noWrap/>
            <w:vAlign w:val="bottom"/>
          </w:tcPr>
          <w:p w14:paraId="65A97F24" w14:textId="77777777" w:rsidR="00674BE9" w:rsidRDefault="00674BE9" w:rsidP="001431BA">
            <w:pPr>
              <w:rPr>
                <w:rFonts w:ascii="Calibri" w:hAnsi="Calibri" w:cs="Calibri"/>
                <w:color w:val="000000"/>
                <w:sz w:val="22"/>
                <w:szCs w:val="22"/>
              </w:rPr>
            </w:pPr>
          </w:p>
        </w:tc>
        <w:tc>
          <w:tcPr>
            <w:tcW w:w="2280" w:type="dxa"/>
            <w:tcBorders>
              <w:top w:val="single" w:sz="4" w:space="0" w:color="auto"/>
              <w:left w:val="single" w:sz="4" w:space="0" w:color="auto"/>
              <w:bottom w:val="nil"/>
              <w:right w:val="single" w:sz="4" w:space="0" w:color="auto"/>
            </w:tcBorders>
            <w:shd w:val="clear" w:color="auto" w:fill="auto"/>
            <w:noWrap/>
            <w:vAlign w:val="bottom"/>
          </w:tcPr>
          <w:p w14:paraId="327F7A0C" w14:textId="77777777" w:rsidR="00674BE9" w:rsidRPr="00870FA2" w:rsidRDefault="00674BE9" w:rsidP="001431BA">
            <w:pPr>
              <w:jc w:val="center"/>
              <w:rPr>
                <w:rFonts w:ascii="Calibri" w:hAnsi="Calibri" w:cs="Calibri"/>
                <w:color w:val="000000"/>
                <w:sz w:val="22"/>
                <w:szCs w:val="22"/>
                <w:lang w:val="en-US"/>
              </w:rPr>
            </w:pPr>
            <w:r>
              <w:rPr>
                <w:rFonts w:ascii="Calibri" w:hAnsi="Calibri" w:cs="Calibri"/>
                <w:color w:val="000000"/>
                <w:sz w:val="22"/>
                <w:szCs w:val="22"/>
                <w:lang w:val="en-US"/>
              </w:rPr>
              <w:t>Bit size</w:t>
            </w:r>
          </w:p>
        </w:tc>
        <w:tc>
          <w:tcPr>
            <w:tcW w:w="3607" w:type="dxa"/>
            <w:tcBorders>
              <w:top w:val="single" w:sz="4" w:space="0" w:color="auto"/>
              <w:left w:val="single" w:sz="4" w:space="0" w:color="auto"/>
              <w:bottom w:val="nil"/>
              <w:right w:val="single" w:sz="4" w:space="0" w:color="auto"/>
            </w:tcBorders>
          </w:tcPr>
          <w:p w14:paraId="5F79DC66" w14:textId="77777777" w:rsidR="00674BE9" w:rsidRDefault="00674BE9" w:rsidP="001431BA">
            <w:pPr>
              <w:jc w:val="center"/>
              <w:rPr>
                <w:rFonts w:ascii="Calibri" w:hAnsi="Calibri" w:cs="Calibri"/>
                <w:color w:val="000000"/>
                <w:sz w:val="22"/>
                <w:szCs w:val="22"/>
                <w:lang w:val="en-US"/>
              </w:rPr>
            </w:pPr>
            <w:r>
              <w:rPr>
                <w:rFonts w:ascii="Calibri" w:hAnsi="Calibri" w:cs="Calibri"/>
                <w:color w:val="000000"/>
                <w:sz w:val="22"/>
                <w:szCs w:val="22"/>
                <w:lang w:val="en-US"/>
              </w:rPr>
              <w:t>Comment</w:t>
            </w:r>
          </w:p>
        </w:tc>
      </w:tr>
      <w:tr w:rsidR="00674BE9" w14:paraId="7476D5C9" w14:textId="77777777" w:rsidTr="00674BE9">
        <w:trPr>
          <w:trHeight w:val="860"/>
        </w:trPr>
        <w:tc>
          <w:tcPr>
            <w:tcW w:w="3180" w:type="dxa"/>
            <w:gridSpan w:val="2"/>
            <w:tcBorders>
              <w:top w:val="nil"/>
              <w:left w:val="single" w:sz="4" w:space="0" w:color="auto"/>
              <w:bottom w:val="nil"/>
              <w:right w:val="nil"/>
            </w:tcBorders>
            <w:shd w:val="clear" w:color="000000" w:fill="92D050"/>
            <w:noWrap/>
            <w:vAlign w:val="center"/>
            <w:hideMark/>
          </w:tcPr>
          <w:p w14:paraId="76AC2197" w14:textId="77777777" w:rsidR="00674BE9" w:rsidRDefault="00674BE9">
            <w:pPr>
              <w:rPr>
                <w:rFonts w:ascii="Calibri" w:hAnsi="Calibri" w:cs="Calibri"/>
                <w:b/>
                <w:bCs/>
                <w:color w:val="000000"/>
                <w:sz w:val="22"/>
                <w:szCs w:val="22"/>
              </w:rPr>
            </w:pPr>
            <w:r>
              <w:rPr>
                <w:rFonts w:ascii="Calibri" w:hAnsi="Calibri" w:cs="Calibri"/>
                <w:b/>
                <w:bCs/>
                <w:color w:val="000000"/>
                <w:sz w:val="22"/>
                <w:szCs w:val="22"/>
              </w:rPr>
              <w:t>time_res_assignment_bits</w:t>
            </w:r>
            <w:r>
              <w:rPr>
                <w:rFonts w:ascii="Calibri" w:hAnsi="Calibri" w:cs="Calibri"/>
                <w:color w:val="000000"/>
                <w:sz w:val="22"/>
                <w:szCs w:val="22"/>
              </w:rPr>
              <w:t>: 1</w:t>
            </w:r>
          </w:p>
        </w:tc>
        <w:tc>
          <w:tcPr>
            <w:tcW w:w="2280" w:type="dxa"/>
            <w:tcBorders>
              <w:top w:val="nil"/>
              <w:left w:val="single" w:sz="4" w:space="0" w:color="auto"/>
              <w:bottom w:val="nil"/>
              <w:right w:val="single" w:sz="4" w:space="0" w:color="auto"/>
            </w:tcBorders>
            <w:shd w:val="clear" w:color="000000" w:fill="92D050"/>
            <w:noWrap/>
            <w:vAlign w:val="center"/>
            <w:hideMark/>
          </w:tcPr>
          <w:p w14:paraId="7CE8C18E" w14:textId="77777777" w:rsidR="00674BE9" w:rsidRDefault="00674BE9">
            <w:pPr>
              <w:jc w:val="center"/>
              <w:rPr>
                <w:rFonts w:ascii="Calibri" w:hAnsi="Calibri" w:cs="Calibri"/>
                <w:color w:val="FF0000"/>
                <w:sz w:val="22"/>
                <w:szCs w:val="22"/>
              </w:rPr>
            </w:pPr>
            <w:r>
              <w:rPr>
                <w:rFonts w:ascii="Calibri" w:hAnsi="Calibri" w:cs="Calibri"/>
                <w:color w:val="FF0000"/>
                <w:sz w:val="22"/>
                <w:szCs w:val="22"/>
              </w:rPr>
              <w:t>4</w:t>
            </w:r>
          </w:p>
        </w:tc>
        <w:tc>
          <w:tcPr>
            <w:tcW w:w="3607" w:type="dxa"/>
            <w:tcBorders>
              <w:top w:val="nil"/>
              <w:left w:val="nil"/>
              <w:bottom w:val="nil"/>
              <w:right w:val="nil"/>
            </w:tcBorders>
            <w:shd w:val="clear" w:color="000000" w:fill="92D050"/>
            <w:noWrap/>
            <w:vAlign w:val="center"/>
            <w:hideMark/>
          </w:tcPr>
          <w:p w14:paraId="08565E93" w14:textId="02677E40" w:rsidR="00674BE9" w:rsidRPr="00E74C3D" w:rsidRDefault="00C9580E">
            <w:pPr>
              <w:jc w:val="center"/>
              <w:rPr>
                <w:rFonts w:ascii="Calibri" w:hAnsi="Calibri" w:cs="Calibri"/>
                <w:color w:val="000000"/>
                <w:sz w:val="22"/>
                <w:szCs w:val="22"/>
                <w:lang w:val="en-US"/>
              </w:rPr>
            </w:pPr>
            <w:r w:rsidRPr="00C9580E">
              <w:rPr>
                <w:rFonts w:ascii="Calibri" w:hAnsi="Calibri" w:cs="Calibri"/>
                <w:color w:val="000000" w:themeColor="text1"/>
                <w:sz w:val="22"/>
                <w:szCs w:val="22"/>
                <w:lang w:val="en-US"/>
              </w:rPr>
              <w:t xml:space="preserve">Required </w:t>
            </w:r>
            <w:r>
              <w:rPr>
                <w:rFonts w:ascii="Calibri" w:hAnsi="Calibri" w:cs="Calibri"/>
                <w:color w:val="000000" w:themeColor="text1"/>
                <w:sz w:val="22"/>
                <w:szCs w:val="22"/>
                <w:lang w:val="en-US"/>
              </w:rPr>
              <w:t>4</w:t>
            </w:r>
            <w:r w:rsidRPr="00C9580E">
              <w:rPr>
                <w:rFonts w:ascii="Calibri" w:hAnsi="Calibri" w:cs="Calibri"/>
                <w:color w:val="000000" w:themeColor="text1"/>
                <w:sz w:val="22"/>
                <w:szCs w:val="22"/>
                <w:lang w:val="en-US"/>
              </w:rPr>
              <w:t xml:space="preserve"> bits to meet with PDCCH RMC</w:t>
            </w:r>
          </w:p>
        </w:tc>
      </w:tr>
    </w:tbl>
    <w:p w14:paraId="376C82C6" w14:textId="74159745" w:rsidR="006846C6" w:rsidRDefault="006846C6" w:rsidP="006846C6">
      <w:pPr>
        <w:rPr>
          <w:rFonts w:ascii="Calibri" w:hAnsi="Calibri" w:cs="Calibri"/>
          <w:color w:val="212121"/>
          <w:sz w:val="20"/>
          <w:szCs w:val="20"/>
        </w:rPr>
      </w:pPr>
    </w:p>
    <w:p w14:paraId="58E1AE89" w14:textId="77777777" w:rsidR="006846C6" w:rsidRDefault="006846C6" w:rsidP="006846C6">
      <w:pPr>
        <w:rPr>
          <w:rFonts w:ascii="Calibri" w:hAnsi="Calibri" w:cs="Calibri"/>
          <w:color w:val="212121"/>
          <w:sz w:val="20"/>
          <w:szCs w:val="20"/>
        </w:rPr>
      </w:pPr>
      <w:r>
        <w:rPr>
          <w:rFonts w:ascii="Calibri" w:hAnsi="Calibri" w:cs="Calibri"/>
          <w:color w:val="212121"/>
          <w:sz w:val="20"/>
          <w:szCs w:val="20"/>
        </w:rPr>
        <w:t> </w:t>
      </w:r>
    </w:p>
    <w:p w14:paraId="64F197FB" w14:textId="3D7D3BFE" w:rsidR="006846C6" w:rsidRPr="00CD25C7" w:rsidRDefault="006846C6" w:rsidP="006846C6">
      <w:pPr>
        <w:rPr>
          <w:rFonts w:eastAsia="SimSun"/>
        </w:rPr>
      </w:pPr>
      <w:r w:rsidRPr="00CD25C7">
        <w:rPr>
          <w:rFonts w:eastAsia="SimSun"/>
        </w:rPr>
        <w:t>According to TS 38.212</w:t>
      </w:r>
      <w:r w:rsidR="00C9580E">
        <w:rPr>
          <w:rFonts w:eastAsia="SimSun"/>
          <w:lang w:val="en-US"/>
        </w:rPr>
        <w:t xml:space="preserve"> [4]</w:t>
      </w:r>
      <w:r w:rsidRPr="00CD25C7">
        <w:rPr>
          <w:rFonts w:eastAsia="SimSun"/>
        </w:rPr>
        <w:t>:</w:t>
      </w:r>
    </w:p>
    <w:p w14:paraId="23606CB3" w14:textId="76C1E698" w:rsidR="006846C6" w:rsidRDefault="006846C6" w:rsidP="006846C6">
      <w:pPr>
        <w:rPr>
          <w:rFonts w:ascii="Calibri" w:hAnsi="Calibri" w:cs="Calibri"/>
          <w:color w:val="212121"/>
          <w:sz w:val="20"/>
          <w:szCs w:val="20"/>
        </w:rPr>
      </w:pPr>
      <w:r>
        <w:rPr>
          <w:rFonts w:ascii="Calibri" w:hAnsi="Calibri" w:cs="Calibri"/>
          <w:color w:val="212121"/>
          <w:sz w:val="20"/>
          <w:szCs w:val="20"/>
        </w:rPr>
        <w:fldChar w:fldCharType="begin"/>
      </w:r>
      <w:r>
        <w:rPr>
          <w:rFonts w:ascii="Calibri" w:hAnsi="Calibri" w:cs="Calibri"/>
          <w:color w:val="212121"/>
          <w:sz w:val="20"/>
          <w:szCs w:val="20"/>
        </w:rPr>
        <w:instrText xml:space="preserve"> INCLUDEPICTURE "/Users/emilruiz/Library/Group Containers/UBF8T346G9.ms/WebArchiveCopyPasteTempFiles/com.microsoft.Word/cid3328361661*image004.png@01D9CA1C.A11E41B0" \* MERGEFORMATINET </w:instrText>
      </w:r>
      <w:r>
        <w:rPr>
          <w:rFonts w:ascii="Calibri" w:hAnsi="Calibri" w:cs="Calibri"/>
          <w:color w:val="212121"/>
          <w:sz w:val="20"/>
          <w:szCs w:val="20"/>
        </w:rPr>
        <w:fldChar w:fldCharType="separate"/>
      </w:r>
      <w:r>
        <w:rPr>
          <w:rFonts w:ascii="Calibri" w:hAnsi="Calibri" w:cs="Calibri"/>
          <w:noProof/>
          <w:color w:val="212121"/>
          <w:sz w:val="20"/>
          <w:szCs w:val="20"/>
        </w:rPr>
        <w:drawing>
          <wp:inline distT="0" distB="0" distL="0" distR="0" wp14:anchorId="15068845" wp14:editId="433581D0">
            <wp:extent cx="6122035" cy="805815"/>
            <wp:effectExtent l="0" t="0" r="0" b="0"/>
            <wp:docPr id="849415687" name="Picture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805815"/>
                    </a:xfrm>
                    <a:prstGeom prst="rect">
                      <a:avLst/>
                    </a:prstGeom>
                    <a:noFill/>
                    <a:ln>
                      <a:noFill/>
                    </a:ln>
                  </pic:spPr>
                </pic:pic>
              </a:graphicData>
            </a:graphic>
          </wp:inline>
        </w:drawing>
      </w:r>
      <w:r>
        <w:rPr>
          <w:rFonts w:ascii="Calibri" w:hAnsi="Calibri" w:cs="Calibri"/>
          <w:color w:val="212121"/>
          <w:sz w:val="20"/>
          <w:szCs w:val="20"/>
        </w:rPr>
        <w:fldChar w:fldCharType="end"/>
      </w:r>
    </w:p>
    <w:p w14:paraId="4536D3D0" w14:textId="04350B41" w:rsidR="006846C6" w:rsidRPr="00CD25C7" w:rsidRDefault="006846C6" w:rsidP="006846C6">
      <w:pPr>
        <w:rPr>
          <w:rFonts w:eastAsia="SimSun"/>
        </w:rPr>
      </w:pPr>
      <w:r w:rsidRPr="00CD25C7">
        <w:rPr>
          <w:rFonts w:eastAsia="SimSun"/>
        </w:rPr>
        <w:t>According to TS 38.508-1</w:t>
      </w:r>
      <w:r w:rsidR="00C9580E">
        <w:rPr>
          <w:rFonts w:eastAsia="SimSun"/>
          <w:lang w:val="en-US"/>
        </w:rPr>
        <w:t xml:space="preserve"> [3]</w:t>
      </w:r>
      <w:r w:rsidRPr="00CD25C7">
        <w:rPr>
          <w:rFonts w:eastAsia="SimSun"/>
        </w:rPr>
        <w:t>:</w:t>
      </w:r>
    </w:p>
    <w:p w14:paraId="6368A2A9" w14:textId="5D17839B" w:rsidR="006846C6" w:rsidRDefault="006846C6" w:rsidP="006846C6">
      <w:pPr>
        <w:rPr>
          <w:rFonts w:ascii="Calibri" w:hAnsi="Calibri" w:cs="Calibri"/>
          <w:color w:val="212121"/>
          <w:sz w:val="20"/>
          <w:szCs w:val="20"/>
        </w:rPr>
      </w:pPr>
      <w:r>
        <w:rPr>
          <w:rFonts w:ascii="Calibri" w:hAnsi="Calibri" w:cs="Calibri"/>
          <w:color w:val="212121"/>
          <w:sz w:val="20"/>
          <w:szCs w:val="20"/>
        </w:rPr>
        <w:lastRenderedPageBreak/>
        <w:fldChar w:fldCharType="begin"/>
      </w:r>
      <w:r>
        <w:rPr>
          <w:rFonts w:ascii="Calibri" w:hAnsi="Calibri" w:cs="Calibri"/>
          <w:color w:val="212121"/>
          <w:sz w:val="20"/>
          <w:szCs w:val="20"/>
        </w:rPr>
        <w:instrText xml:space="preserve"> INCLUDEPICTURE "/Users/emilruiz/Library/Group Containers/UBF8T346G9.ms/WebArchiveCopyPasteTempFiles/com.microsoft.Word/cid3328361661*image005.png@01D9CA1C.A11E41B0" \* MERGEFORMATINET </w:instrText>
      </w:r>
      <w:r>
        <w:rPr>
          <w:rFonts w:ascii="Calibri" w:hAnsi="Calibri" w:cs="Calibri"/>
          <w:color w:val="212121"/>
          <w:sz w:val="20"/>
          <w:szCs w:val="20"/>
        </w:rPr>
        <w:fldChar w:fldCharType="separate"/>
      </w:r>
      <w:r>
        <w:rPr>
          <w:rFonts w:ascii="Calibri" w:hAnsi="Calibri" w:cs="Calibri"/>
          <w:noProof/>
          <w:color w:val="212121"/>
          <w:sz w:val="20"/>
          <w:szCs w:val="20"/>
        </w:rPr>
        <w:drawing>
          <wp:inline distT="0" distB="0" distL="0" distR="0" wp14:anchorId="36A67E75" wp14:editId="4B497B99">
            <wp:extent cx="6122035" cy="1755140"/>
            <wp:effectExtent l="0" t="0" r="0" b="0"/>
            <wp:docPr id="447530682" name="Picture 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1755140"/>
                    </a:xfrm>
                    <a:prstGeom prst="rect">
                      <a:avLst/>
                    </a:prstGeom>
                    <a:noFill/>
                    <a:ln>
                      <a:noFill/>
                    </a:ln>
                  </pic:spPr>
                </pic:pic>
              </a:graphicData>
            </a:graphic>
          </wp:inline>
        </w:drawing>
      </w:r>
      <w:r>
        <w:rPr>
          <w:rFonts w:ascii="Calibri" w:hAnsi="Calibri" w:cs="Calibri"/>
          <w:color w:val="212121"/>
          <w:sz w:val="20"/>
          <w:szCs w:val="20"/>
        </w:rPr>
        <w:fldChar w:fldCharType="end"/>
      </w:r>
      <w:r>
        <w:rPr>
          <w:rFonts w:ascii="Calibri" w:hAnsi="Calibri" w:cs="Calibri"/>
          <w:color w:val="212121"/>
          <w:sz w:val="20"/>
          <w:szCs w:val="20"/>
        </w:rPr>
        <w:fldChar w:fldCharType="begin"/>
      </w:r>
      <w:r>
        <w:rPr>
          <w:rFonts w:ascii="Calibri" w:hAnsi="Calibri" w:cs="Calibri"/>
          <w:color w:val="212121"/>
          <w:sz w:val="20"/>
          <w:szCs w:val="20"/>
        </w:rPr>
        <w:instrText xml:space="preserve"> INCLUDEPICTURE "/Users/emilruiz/Library/Group Containers/UBF8T346G9.ms/WebArchiveCopyPasteTempFiles/com.microsoft.Word/cid3328361661*image006.png@01D9CA1C.A11E41B0" \* MERGEFORMATINET </w:instrText>
      </w:r>
      <w:r>
        <w:rPr>
          <w:rFonts w:ascii="Calibri" w:hAnsi="Calibri" w:cs="Calibri"/>
          <w:color w:val="212121"/>
          <w:sz w:val="20"/>
          <w:szCs w:val="20"/>
        </w:rPr>
        <w:fldChar w:fldCharType="separate"/>
      </w:r>
      <w:r>
        <w:rPr>
          <w:rFonts w:ascii="Calibri" w:hAnsi="Calibri" w:cs="Calibri"/>
          <w:noProof/>
          <w:color w:val="212121"/>
          <w:sz w:val="20"/>
          <w:szCs w:val="20"/>
        </w:rPr>
        <w:drawing>
          <wp:inline distT="0" distB="0" distL="0" distR="0" wp14:anchorId="2C4E1B9B" wp14:editId="3E220449">
            <wp:extent cx="6122035" cy="4065270"/>
            <wp:effectExtent l="0" t="0" r="0" b="0"/>
            <wp:docPr id="1107295650" name="Picture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4065270"/>
                    </a:xfrm>
                    <a:prstGeom prst="rect">
                      <a:avLst/>
                    </a:prstGeom>
                    <a:noFill/>
                    <a:ln>
                      <a:noFill/>
                    </a:ln>
                  </pic:spPr>
                </pic:pic>
              </a:graphicData>
            </a:graphic>
          </wp:inline>
        </w:drawing>
      </w:r>
      <w:r>
        <w:rPr>
          <w:rFonts w:ascii="Calibri" w:hAnsi="Calibri" w:cs="Calibri"/>
          <w:color w:val="212121"/>
          <w:sz w:val="20"/>
          <w:szCs w:val="20"/>
        </w:rPr>
        <w:fldChar w:fldCharType="end"/>
      </w:r>
    </w:p>
    <w:p w14:paraId="03FC5218" w14:textId="77777777" w:rsidR="00CD25C7" w:rsidRDefault="00CD25C7" w:rsidP="006846C6">
      <w:pPr>
        <w:rPr>
          <w:rFonts w:eastAsia="SimSun"/>
        </w:rPr>
      </w:pPr>
    </w:p>
    <w:p w14:paraId="40350DE7" w14:textId="0FD7CB9B" w:rsidR="006846C6" w:rsidRPr="004A35C8" w:rsidRDefault="004A35C8" w:rsidP="006846C6">
      <w:pPr>
        <w:rPr>
          <w:rFonts w:eastAsia="SimSun"/>
          <w:lang w:val="en-US"/>
        </w:rPr>
      </w:pPr>
      <w:r>
        <w:rPr>
          <w:rFonts w:eastAsia="SimSun"/>
          <w:lang w:val="en-US"/>
        </w:rPr>
        <w:t>There are</w:t>
      </w:r>
      <w:r w:rsidR="006846C6" w:rsidRPr="00CD25C7">
        <w:rPr>
          <w:rFonts w:eastAsia="SimSun"/>
        </w:rPr>
        <w:t xml:space="preserve"> two entries for demod test cases</w:t>
      </w:r>
      <w:r w:rsidR="00653D00">
        <w:rPr>
          <w:rFonts w:eastAsia="SimSun"/>
          <w:lang w:val="en-US"/>
        </w:rPr>
        <w:t xml:space="preserve"> then,</w:t>
      </w:r>
      <w:r w:rsidR="006846C6" w:rsidRPr="00CD25C7">
        <w:rPr>
          <w:rFonts w:eastAsia="SimSun"/>
        </w:rPr>
        <w:t> log2(2) = 1 bit</w:t>
      </w:r>
      <w:r>
        <w:rPr>
          <w:rFonts w:eastAsia="SimSun"/>
          <w:lang w:val="en-US"/>
        </w:rPr>
        <w:t xml:space="preserve"> size</w:t>
      </w:r>
    </w:p>
    <w:p w14:paraId="4E632EF5" w14:textId="294D75B4" w:rsidR="006846C6" w:rsidRPr="00CD25C7" w:rsidRDefault="006846C6" w:rsidP="006846C6">
      <w:pPr>
        <w:rPr>
          <w:rFonts w:eastAsia="SimSun"/>
        </w:rPr>
      </w:pPr>
      <w:r w:rsidRPr="00CD25C7">
        <w:rPr>
          <w:rFonts w:eastAsia="SimSun"/>
        </w:rPr>
        <w:t xml:space="preserve">To have 4 bits, </w:t>
      </w:r>
      <w:r w:rsidR="00653D00">
        <w:rPr>
          <w:rFonts w:eastAsia="SimSun"/>
          <w:lang w:val="en-US"/>
        </w:rPr>
        <w:t>it would be needed</w:t>
      </w:r>
      <w:r w:rsidRPr="00CD25C7">
        <w:rPr>
          <w:rFonts w:eastAsia="SimSun"/>
        </w:rPr>
        <w:t xml:space="preserve"> 16 entries in the PDSCH-</w:t>
      </w:r>
      <w:r w:rsidR="00653D00">
        <w:rPr>
          <w:rFonts w:eastAsia="SimSun"/>
          <w:lang w:val="en-US"/>
        </w:rPr>
        <w:t>T</w:t>
      </w:r>
      <w:r w:rsidRPr="00CD25C7">
        <w:rPr>
          <w:rFonts w:eastAsia="SimSun"/>
        </w:rPr>
        <w:t>imeDomainResourceAllocationList</w:t>
      </w:r>
      <w:r w:rsidR="00653D00">
        <w:rPr>
          <w:rFonts w:eastAsia="SimSun"/>
          <w:lang w:val="en-US"/>
        </w:rPr>
        <w:t xml:space="preserve"> then, </w:t>
      </w:r>
      <w:r w:rsidRPr="00CD25C7">
        <w:rPr>
          <w:rFonts w:eastAsia="SimSun"/>
        </w:rPr>
        <w:t>log2(16) = 4 bits.</w:t>
      </w:r>
    </w:p>
    <w:p w14:paraId="4E0D5740" w14:textId="77777777" w:rsidR="006846C6" w:rsidRDefault="006846C6" w:rsidP="006846C6">
      <w:pPr>
        <w:rPr>
          <w:rFonts w:ascii="Calibri" w:hAnsi="Calibri" w:cs="Calibri"/>
          <w:color w:val="212121"/>
          <w:sz w:val="20"/>
          <w:szCs w:val="20"/>
        </w:rPr>
      </w:pPr>
      <w:r>
        <w:rPr>
          <w:rFonts w:ascii="Arial Narrow" w:hAnsi="Arial Narrow" w:cs="Calibri"/>
          <w:color w:val="1F3864"/>
          <w:sz w:val="22"/>
          <w:szCs w:val="22"/>
        </w:rPr>
        <w:t> </w:t>
      </w:r>
    </w:p>
    <w:p w14:paraId="54F33A86" w14:textId="46A0498C" w:rsidR="006846C6" w:rsidRDefault="006846C6" w:rsidP="00C676C0">
      <w:pPr>
        <w:numPr>
          <w:ilvl w:val="0"/>
          <w:numId w:val="45"/>
        </w:numPr>
        <w:rPr>
          <w:rFonts w:ascii="Calibri" w:hAnsi="Calibri" w:cs="Calibri"/>
          <w:color w:val="212121"/>
          <w:sz w:val="20"/>
          <w:szCs w:val="20"/>
        </w:rPr>
      </w:pPr>
      <w:r w:rsidRPr="00C676C0">
        <w:rPr>
          <w:rFonts w:eastAsia="SimSun"/>
          <w:lang w:val="en-US"/>
        </w:rPr>
        <w:t>T</w:t>
      </w:r>
      <w:proofErr w:type="spellStart"/>
      <w:r w:rsidRPr="00C676C0">
        <w:rPr>
          <w:rFonts w:eastAsia="SimSun"/>
          <w:lang w:val="en-US"/>
        </w:rPr>
        <w:t>ransport</w:t>
      </w:r>
      <w:proofErr w:type="spellEnd"/>
      <w:r w:rsidRPr="00C676C0">
        <w:rPr>
          <w:rFonts w:eastAsia="SimSun"/>
          <w:lang w:val="en-US"/>
        </w:rPr>
        <w:t xml:space="preserve"> block 2 related parameters:</w:t>
      </w:r>
      <w:r>
        <w:rPr>
          <w:rFonts w:ascii="Calibri" w:hAnsi="Calibri" w:cs="Calibri"/>
          <w:color w:val="1F3864"/>
          <w:sz w:val="20"/>
          <w:szCs w:val="20"/>
        </w:rPr>
        <w:t> </w:t>
      </w:r>
    </w:p>
    <w:p w14:paraId="1218FA3A" w14:textId="09D23932" w:rsidR="006846C6" w:rsidRDefault="006846C6" w:rsidP="006846C6">
      <w:pPr>
        <w:rPr>
          <w:rFonts w:ascii="Calibri" w:hAnsi="Calibri" w:cs="Calibri"/>
          <w:color w:val="212121"/>
          <w:sz w:val="20"/>
          <w:szCs w:val="20"/>
        </w:rPr>
      </w:pPr>
    </w:p>
    <w:tbl>
      <w:tblPr>
        <w:tblW w:w="9631" w:type="dxa"/>
        <w:tblLook w:val="04A0" w:firstRow="1" w:lastRow="0" w:firstColumn="1" w:lastColumn="0" w:noHBand="0" w:noVBand="1"/>
      </w:tblPr>
      <w:tblGrid>
        <w:gridCol w:w="1239"/>
        <w:gridCol w:w="697"/>
        <w:gridCol w:w="968"/>
        <w:gridCol w:w="2054"/>
        <w:gridCol w:w="4673"/>
      </w:tblGrid>
      <w:tr w:rsidR="00806D08" w14:paraId="3C07C78A" w14:textId="77777777" w:rsidTr="00806D08">
        <w:trPr>
          <w:trHeight w:val="300"/>
        </w:trPr>
        <w:tc>
          <w:tcPr>
            <w:tcW w:w="1936" w:type="dxa"/>
            <w:gridSpan w:val="2"/>
            <w:tcBorders>
              <w:top w:val="nil"/>
              <w:left w:val="single" w:sz="4" w:space="0" w:color="auto"/>
              <w:bottom w:val="nil"/>
              <w:right w:val="nil"/>
            </w:tcBorders>
            <w:shd w:val="clear" w:color="auto" w:fill="auto"/>
            <w:noWrap/>
            <w:vAlign w:val="center"/>
            <w:hideMark/>
          </w:tcPr>
          <w:p w14:paraId="4EB6000E" w14:textId="77777777" w:rsidR="00806D08" w:rsidRPr="00806D08" w:rsidRDefault="00806D08" w:rsidP="001431BA">
            <w:pPr>
              <w:rPr>
                <w:rFonts w:ascii="Calibri" w:hAnsi="Calibri" w:cs="Calibri"/>
                <w:b/>
                <w:bCs/>
                <w:color w:val="000000"/>
                <w:sz w:val="22"/>
                <w:szCs w:val="22"/>
                <w:lang w:val="en-US"/>
              </w:rPr>
            </w:pPr>
            <w:r w:rsidRPr="00806D08">
              <w:rPr>
                <w:rFonts w:ascii="Calibri" w:hAnsi="Calibri" w:cs="Calibri"/>
                <w:b/>
                <w:bCs/>
                <w:color w:val="000000"/>
                <w:sz w:val="22"/>
                <w:szCs w:val="22"/>
                <w:lang w:val="en-US"/>
              </w:rPr>
              <w:t>Field</w:t>
            </w:r>
          </w:p>
        </w:tc>
        <w:tc>
          <w:tcPr>
            <w:tcW w:w="968" w:type="dxa"/>
            <w:tcBorders>
              <w:top w:val="nil"/>
              <w:left w:val="nil"/>
              <w:bottom w:val="nil"/>
              <w:right w:val="nil"/>
            </w:tcBorders>
            <w:shd w:val="clear" w:color="auto" w:fill="auto"/>
            <w:noWrap/>
            <w:vAlign w:val="bottom"/>
            <w:hideMark/>
          </w:tcPr>
          <w:p w14:paraId="372D00B6" w14:textId="77777777" w:rsidR="00806D08" w:rsidRPr="00806D08" w:rsidRDefault="00806D08" w:rsidP="001431BA">
            <w:pPr>
              <w:rPr>
                <w:rFonts w:ascii="Calibri" w:hAnsi="Calibri" w:cs="Calibri"/>
                <w:b/>
                <w:bCs/>
                <w:color w:val="000000"/>
                <w:sz w:val="22"/>
                <w:szCs w:val="22"/>
                <w:lang w:val="en-US"/>
              </w:rPr>
            </w:pPr>
          </w:p>
        </w:tc>
        <w:tc>
          <w:tcPr>
            <w:tcW w:w="2054" w:type="dxa"/>
            <w:tcBorders>
              <w:top w:val="nil"/>
              <w:left w:val="single" w:sz="4" w:space="0" w:color="auto"/>
              <w:bottom w:val="nil"/>
              <w:right w:val="single" w:sz="4" w:space="0" w:color="auto"/>
            </w:tcBorders>
            <w:shd w:val="clear" w:color="auto" w:fill="auto"/>
            <w:noWrap/>
            <w:vAlign w:val="bottom"/>
            <w:hideMark/>
          </w:tcPr>
          <w:p w14:paraId="548127F9" w14:textId="77777777" w:rsidR="00806D08" w:rsidRPr="00806D08" w:rsidRDefault="00806D08" w:rsidP="001431BA">
            <w:pPr>
              <w:jc w:val="center"/>
              <w:rPr>
                <w:rFonts w:ascii="Calibri" w:hAnsi="Calibri" w:cs="Calibri"/>
                <w:b/>
                <w:bCs/>
                <w:color w:val="000000"/>
                <w:sz w:val="22"/>
                <w:szCs w:val="22"/>
                <w:lang w:val="en-US"/>
              </w:rPr>
            </w:pPr>
            <w:r w:rsidRPr="00806D08">
              <w:rPr>
                <w:rFonts w:ascii="Calibri" w:hAnsi="Calibri" w:cs="Calibri"/>
                <w:b/>
                <w:bCs/>
                <w:color w:val="000000"/>
                <w:sz w:val="22"/>
                <w:szCs w:val="22"/>
                <w:lang w:val="en-US"/>
              </w:rPr>
              <w:t>Bit size</w:t>
            </w:r>
          </w:p>
        </w:tc>
        <w:tc>
          <w:tcPr>
            <w:tcW w:w="4673" w:type="dxa"/>
            <w:tcBorders>
              <w:top w:val="nil"/>
              <w:left w:val="nil"/>
              <w:bottom w:val="nil"/>
              <w:right w:val="nil"/>
            </w:tcBorders>
            <w:shd w:val="clear" w:color="auto" w:fill="auto"/>
            <w:noWrap/>
            <w:vAlign w:val="center"/>
            <w:hideMark/>
          </w:tcPr>
          <w:p w14:paraId="79E75DD6" w14:textId="77777777" w:rsidR="00806D08" w:rsidRPr="00806D08" w:rsidRDefault="00806D08" w:rsidP="001431BA">
            <w:pPr>
              <w:jc w:val="center"/>
              <w:rPr>
                <w:rFonts w:ascii="Calibri" w:hAnsi="Calibri" w:cs="Calibri"/>
                <w:b/>
                <w:bCs/>
                <w:color w:val="000000"/>
                <w:sz w:val="22"/>
                <w:szCs w:val="22"/>
                <w:lang w:val="en-US"/>
              </w:rPr>
            </w:pPr>
            <w:r w:rsidRPr="00806D08">
              <w:rPr>
                <w:rFonts w:ascii="Calibri" w:hAnsi="Calibri" w:cs="Calibri"/>
                <w:b/>
                <w:bCs/>
                <w:color w:val="000000"/>
                <w:sz w:val="22"/>
                <w:szCs w:val="22"/>
                <w:lang w:val="en-US"/>
              </w:rPr>
              <w:t>Comment</w:t>
            </w:r>
          </w:p>
        </w:tc>
      </w:tr>
      <w:tr w:rsidR="00806D08" w14:paraId="3EC7F8A0" w14:textId="77777777" w:rsidTr="00806D08">
        <w:trPr>
          <w:trHeight w:val="300"/>
        </w:trPr>
        <w:tc>
          <w:tcPr>
            <w:tcW w:w="1936" w:type="dxa"/>
            <w:gridSpan w:val="2"/>
            <w:tcBorders>
              <w:top w:val="nil"/>
              <w:left w:val="single" w:sz="4" w:space="0" w:color="auto"/>
              <w:bottom w:val="nil"/>
              <w:right w:val="nil"/>
            </w:tcBorders>
            <w:shd w:val="clear" w:color="000000" w:fill="92D050"/>
            <w:noWrap/>
            <w:vAlign w:val="center"/>
            <w:hideMark/>
          </w:tcPr>
          <w:p w14:paraId="779846BE" w14:textId="77777777" w:rsidR="00806D08" w:rsidRDefault="00806D08">
            <w:pPr>
              <w:rPr>
                <w:rFonts w:ascii="Calibri" w:hAnsi="Calibri" w:cs="Calibri"/>
                <w:b/>
                <w:bCs/>
                <w:color w:val="000000"/>
                <w:sz w:val="22"/>
                <w:szCs w:val="22"/>
              </w:rPr>
            </w:pPr>
            <w:r>
              <w:rPr>
                <w:rFonts w:ascii="Calibri" w:hAnsi="Calibri" w:cs="Calibri"/>
                <w:b/>
                <w:bCs/>
                <w:color w:val="000000"/>
                <w:sz w:val="22"/>
                <w:szCs w:val="22"/>
              </w:rPr>
              <w:t>mcs2_bits</w:t>
            </w:r>
            <w:r>
              <w:rPr>
                <w:rFonts w:ascii="Calibri" w:hAnsi="Calibri" w:cs="Calibri"/>
                <w:color w:val="000000"/>
                <w:sz w:val="22"/>
                <w:szCs w:val="22"/>
              </w:rPr>
              <w:t>: 0</w:t>
            </w:r>
          </w:p>
        </w:tc>
        <w:tc>
          <w:tcPr>
            <w:tcW w:w="968" w:type="dxa"/>
            <w:tcBorders>
              <w:top w:val="nil"/>
              <w:left w:val="nil"/>
              <w:bottom w:val="nil"/>
              <w:right w:val="nil"/>
            </w:tcBorders>
            <w:shd w:val="clear" w:color="000000" w:fill="92D050"/>
            <w:noWrap/>
            <w:vAlign w:val="bottom"/>
            <w:hideMark/>
          </w:tcPr>
          <w:p w14:paraId="27DEED12" w14:textId="77777777" w:rsidR="00806D08" w:rsidRDefault="00806D08">
            <w:pPr>
              <w:rPr>
                <w:rFonts w:ascii="Calibri" w:hAnsi="Calibri" w:cs="Calibri"/>
                <w:color w:val="000000"/>
                <w:sz w:val="22"/>
                <w:szCs w:val="22"/>
              </w:rPr>
            </w:pPr>
            <w:r>
              <w:rPr>
                <w:rFonts w:ascii="Calibri" w:hAnsi="Calibri" w:cs="Calibri"/>
                <w:color w:val="000000"/>
                <w:sz w:val="22"/>
                <w:szCs w:val="22"/>
              </w:rPr>
              <w:t> </w:t>
            </w:r>
          </w:p>
        </w:tc>
        <w:tc>
          <w:tcPr>
            <w:tcW w:w="2054" w:type="dxa"/>
            <w:tcBorders>
              <w:top w:val="nil"/>
              <w:left w:val="single" w:sz="4" w:space="0" w:color="auto"/>
              <w:bottom w:val="nil"/>
              <w:right w:val="single" w:sz="4" w:space="0" w:color="auto"/>
            </w:tcBorders>
            <w:shd w:val="clear" w:color="000000" w:fill="92D050"/>
            <w:noWrap/>
            <w:vAlign w:val="bottom"/>
            <w:hideMark/>
          </w:tcPr>
          <w:p w14:paraId="3C9AD5A0" w14:textId="77777777" w:rsidR="00806D08" w:rsidRDefault="00806D08">
            <w:pPr>
              <w:jc w:val="center"/>
              <w:rPr>
                <w:rFonts w:ascii="Calibri" w:hAnsi="Calibri" w:cs="Calibri"/>
                <w:color w:val="FF0000"/>
                <w:sz w:val="22"/>
                <w:szCs w:val="22"/>
              </w:rPr>
            </w:pPr>
            <w:r>
              <w:rPr>
                <w:rFonts w:ascii="Calibri" w:hAnsi="Calibri" w:cs="Calibri"/>
                <w:color w:val="FF0000"/>
                <w:sz w:val="22"/>
                <w:szCs w:val="22"/>
              </w:rPr>
              <w:t>5</w:t>
            </w:r>
          </w:p>
        </w:tc>
        <w:tc>
          <w:tcPr>
            <w:tcW w:w="4673" w:type="dxa"/>
            <w:tcBorders>
              <w:top w:val="nil"/>
              <w:left w:val="nil"/>
              <w:bottom w:val="nil"/>
              <w:right w:val="nil"/>
            </w:tcBorders>
            <w:shd w:val="clear" w:color="000000" w:fill="92D050"/>
            <w:noWrap/>
            <w:vAlign w:val="center"/>
            <w:hideMark/>
          </w:tcPr>
          <w:p w14:paraId="1B02356B" w14:textId="31FD400C" w:rsidR="00806D08" w:rsidRPr="00CF6507" w:rsidRDefault="00CF6507">
            <w:pPr>
              <w:jc w:val="center"/>
              <w:rPr>
                <w:rFonts w:ascii="Calibri" w:hAnsi="Calibri" w:cs="Calibri"/>
                <w:color w:val="000000"/>
                <w:sz w:val="22"/>
                <w:szCs w:val="22"/>
                <w:lang w:val="en-US"/>
              </w:rPr>
            </w:pPr>
            <w:r>
              <w:rPr>
                <w:rFonts w:ascii="Calibri" w:hAnsi="Calibri" w:cs="Calibri"/>
                <w:color w:val="000000"/>
                <w:sz w:val="22"/>
                <w:szCs w:val="22"/>
                <w:lang w:val="en-US"/>
              </w:rPr>
              <w:t>It would need 5 bits</w:t>
            </w:r>
          </w:p>
        </w:tc>
      </w:tr>
      <w:tr w:rsidR="00806D08" w14:paraId="0BAC4106" w14:textId="77777777" w:rsidTr="00806D08">
        <w:trPr>
          <w:trHeight w:val="300"/>
        </w:trPr>
        <w:tc>
          <w:tcPr>
            <w:tcW w:w="1936" w:type="dxa"/>
            <w:gridSpan w:val="2"/>
            <w:tcBorders>
              <w:top w:val="nil"/>
              <w:left w:val="single" w:sz="4" w:space="0" w:color="auto"/>
              <w:bottom w:val="nil"/>
              <w:right w:val="nil"/>
            </w:tcBorders>
            <w:shd w:val="clear" w:color="000000" w:fill="92D050"/>
            <w:noWrap/>
            <w:vAlign w:val="center"/>
            <w:hideMark/>
          </w:tcPr>
          <w:p w14:paraId="3D5990AC" w14:textId="77777777" w:rsidR="00806D08" w:rsidRDefault="00806D08">
            <w:pPr>
              <w:rPr>
                <w:rFonts w:ascii="Calibri" w:hAnsi="Calibri" w:cs="Calibri"/>
                <w:b/>
                <w:bCs/>
                <w:color w:val="000000"/>
                <w:sz w:val="22"/>
                <w:szCs w:val="22"/>
              </w:rPr>
            </w:pPr>
            <w:r>
              <w:rPr>
                <w:rFonts w:ascii="Calibri" w:hAnsi="Calibri" w:cs="Calibri"/>
                <w:b/>
                <w:bCs/>
                <w:color w:val="000000"/>
                <w:sz w:val="22"/>
                <w:szCs w:val="22"/>
              </w:rPr>
              <w:t>ndi2_bits</w:t>
            </w:r>
            <w:r>
              <w:rPr>
                <w:rFonts w:ascii="Calibri" w:hAnsi="Calibri" w:cs="Calibri"/>
                <w:color w:val="000000"/>
                <w:sz w:val="22"/>
                <w:szCs w:val="22"/>
              </w:rPr>
              <w:t>: 0</w:t>
            </w:r>
          </w:p>
        </w:tc>
        <w:tc>
          <w:tcPr>
            <w:tcW w:w="968" w:type="dxa"/>
            <w:tcBorders>
              <w:top w:val="nil"/>
              <w:left w:val="nil"/>
              <w:bottom w:val="nil"/>
              <w:right w:val="nil"/>
            </w:tcBorders>
            <w:shd w:val="clear" w:color="000000" w:fill="92D050"/>
            <w:noWrap/>
            <w:vAlign w:val="bottom"/>
            <w:hideMark/>
          </w:tcPr>
          <w:p w14:paraId="300FE982" w14:textId="77777777" w:rsidR="00806D08" w:rsidRDefault="00806D08">
            <w:pPr>
              <w:rPr>
                <w:rFonts w:ascii="Calibri" w:hAnsi="Calibri" w:cs="Calibri"/>
                <w:color w:val="000000"/>
                <w:sz w:val="22"/>
                <w:szCs w:val="22"/>
              </w:rPr>
            </w:pPr>
            <w:r>
              <w:rPr>
                <w:rFonts w:ascii="Calibri" w:hAnsi="Calibri" w:cs="Calibri"/>
                <w:color w:val="000000"/>
                <w:sz w:val="22"/>
                <w:szCs w:val="22"/>
              </w:rPr>
              <w:t> </w:t>
            </w:r>
          </w:p>
        </w:tc>
        <w:tc>
          <w:tcPr>
            <w:tcW w:w="2054" w:type="dxa"/>
            <w:tcBorders>
              <w:top w:val="nil"/>
              <w:left w:val="single" w:sz="4" w:space="0" w:color="auto"/>
              <w:bottom w:val="nil"/>
              <w:right w:val="single" w:sz="4" w:space="0" w:color="auto"/>
            </w:tcBorders>
            <w:shd w:val="clear" w:color="000000" w:fill="92D050"/>
            <w:noWrap/>
            <w:vAlign w:val="bottom"/>
            <w:hideMark/>
          </w:tcPr>
          <w:p w14:paraId="0F63A24C" w14:textId="77777777" w:rsidR="00806D08" w:rsidRDefault="00806D08">
            <w:pPr>
              <w:jc w:val="center"/>
              <w:rPr>
                <w:rFonts w:ascii="Calibri" w:hAnsi="Calibri" w:cs="Calibri"/>
                <w:color w:val="FF0000"/>
                <w:sz w:val="22"/>
                <w:szCs w:val="22"/>
              </w:rPr>
            </w:pPr>
            <w:r>
              <w:rPr>
                <w:rFonts w:ascii="Calibri" w:hAnsi="Calibri" w:cs="Calibri"/>
                <w:color w:val="FF0000"/>
                <w:sz w:val="22"/>
                <w:szCs w:val="22"/>
              </w:rPr>
              <w:t>1</w:t>
            </w:r>
          </w:p>
        </w:tc>
        <w:tc>
          <w:tcPr>
            <w:tcW w:w="4673" w:type="dxa"/>
            <w:tcBorders>
              <w:top w:val="nil"/>
              <w:left w:val="nil"/>
              <w:bottom w:val="nil"/>
              <w:right w:val="nil"/>
            </w:tcBorders>
            <w:shd w:val="clear" w:color="000000" w:fill="92D050"/>
            <w:noWrap/>
            <w:vAlign w:val="center"/>
            <w:hideMark/>
          </w:tcPr>
          <w:p w14:paraId="7C560935" w14:textId="10DC797F" w:rsidR="00806D08" w:rsidRPr="00CF6507" w:rsidRDefault="00CF6507">
            <w:pPr>
              <w:jc w:val="center"/>
              <w:rPr>
                <w:rFonts w:ascii="Calibri" w:hAnsi="Calibri" w:cs="Calibri"/>
                <w:color w:val="000000"/>
                <w:sz w:val="22"/>
                <w:szCs w:val="22"/>
                <w:lang w:val="en-US"/>
              </w:rPr>
            </w:pPr>
            <w:r>
              <w:rPr>
                <w:rFonts w:ascii="Calibri" w:hAnsi="Calibri" w:cs="Calibri"/>
                <w:color w:val="000000"/>
                <w:sz w:val="22"/>
                <w:szCs w:val="22"/>
                <w:lang w:val="en-US"/>
              </w:rPr>
              <w:t>It would need 1 bit</w:t>
            </w:r>
          </w:p>
        </w:tc>
      </w:tr>
      <w:tr w:rsidR="00806D08" w14:paraId="42EA19B5" w14:textId="77777777" w:rsidTr="00806D08">
        <w:trPr>
          <w:trHeight w:val="300"/>
        </w:trPr>
        <w:tc>
          <w:tcPr>
            <w:tcW w:w="1239" w:type="dxa"/>
            <w:tcBorders>
              <w:top w:val="nil"/>
              <w:left w:val="single" w:sz="4" w:space="0" w:color="auto"/>
              <w:bottom w:val="nil"/>
              <w:right w:val="nil"/>
            </w:tcBorders>
            <w:shd w:val="clear" w:color="000000" w:fill="92D050"/>
            <w:noWrap/>
            <w:vAlign w:val="center"/>
            <w:hideMark/>
          </w:tcPr>
          <w:p w14:paraId="7BF01ABC" w14:textId="77777777" w:rsidR="00806D08" w:rsidRDefault="00806D08">
            <w:pPr>
              <w:rPr>
                <w:rFonts w:ascii="Calibri" w:hAnsi="Calibri" w:cs="Calibri"/>
                <w:b/>
                <w:bCs/>
                <w:color w:val="000000"/>
                <w:sz w:val="22"/>
                <w:szCs w:val="22"/>
              </w:rPr>
            </w:pPr>
            <w:r>
              <w:rPr>
                <w:rFonts w:ascii="Calibri" w:hAnsi="Calibri" w:cs="Calibri"/>
                <w:b/>
                <w:bCs/>
                <w:color w:val="000000"/>
                <w:sz w:val="22"/>
                <w:szCs w:val="22"/>
              </w:rPr>
              <w:t>rv2_bits</w:t>
            </w:r>
            <w:r>
              <w:rPr>
                <w:rFonts w:ascii="Calibri" w:hAnsi="Calibri" w:cs="Calibri"/>
                <w:color w:val="000000"/>
                <w:sz w:val="22"/>
                <w:szCs w:val="22"/>
              </w:rPr>
              <w:t>: 0</w:t>
            </w:r>
          </w:p>
        </w:tc>
        <w:tc>
          <w:tcPr>
            <w:tcW w:w="697" w:type="dxa"/>
            <w:tcBorders>
              <w:top w:val="nil"/>
              <w:left w:val="nil"/>
              <w:bottom w:val="nil"/>
              <w:right w:val="nil"/>
            </w:tcBorders>
            <w:shd w:val="clear" w:color="000000" w:fill="92D050"/>
            <w:noWrap/>
            <w:vAlign w:val="bottom"/>
            <w:hideMark/>
          </w:tcPr>
          <w:p w14:paraId="453E8BD8" w14:textId="77777777" w:rsidR="00806D08" w:rsidRDefault="00806D08">
            <w:pPr>
              <w:rPr>
                <w:rFonts w:ascii="Calibri" w:hAnsi="Calibri" w:cs="Calibri"/>
                <w:color w:val="000000"/>
                <w:sz w:val="22"/>
                <w:szCs w:val="22"/>
              </w:rPr>
            </w:pPr>
            <w:r>
              <w:rPr>
                <w:rFonts w:ascii="Calibri" w:hAnsi="Calibri" w:cs="Calibri"/>
                <w:color w:val="000000"/>
                <w:sz w:val="22"/>
                <w:szCs w:val="22"/>
              </w:rPr>
              <w:t> </w:t>
            </w:r>
          </w:p>
        </w:tc>
        <w:tc>
          <w:tcPr>
            <w:tcW w:w="968" w:type="dxa"/>
            <w:tcBorders>
              <w:top w:val="nil"/>
              <w:left w:val="nil"/>
              <w:bottom w:val="nil"/>
              <w:right w:val="nil"/>
            </w:tcBorders>
            <w:shd w:val="clear" w:color="000000" w:fill="92D050"/>
            <w:noWrap/>
            <w:vAlign w:val="bottom"/>
            <w:hideMark/>
          </w:tcPr>
          <w:p w14:paraId="0B87A661" w14:textId="77777777" w:rsidR="00806D08" w:rsidRDefault="00806D08">
            <w:pPr>
              <w:rPr>
                <w:rFonts w:ascii="Calibri" w:hAnsi="Calibri" w:cs="Calibri"/>
                <w:color w:val="000000"/>
                <w:sz w:val="22"/>
                <w:szCs w:val="22"/>
              </w:rPr>
            </w:pPr>
            <w:r>
              <w:rPr>
                <w:rFonts w:ascii="Calibri" w:hAnsi="Calibri" w:cs="Calibri"/>
                <w:color w:val="000000"/>
                <w:sz w:val="22"/>
                <w:szCs w:val="22"/>
              </w:rPr>
              <w:t> </w:t>
            </w:r>
          </w:p>
        </w:tc>
        <w:tc>
          <w:tcPr>
            <w:tcW w:w="2054" w:type="dxa"/>
            <w:tcBorders>
              <w:top w:val="nil"/>
              <w:left w:val="single" w:sz="4" w:space="0" w:color="auto"/>
              <w:bottom w:val="nil"/>
              <w:right w:val="single" w:sz="4" w:space="0" w:color="auto"/>
            </w:tcBorders>
            <w:shd w:val="clear" w:color="000000" w:fill="92D050"/>
            <w:noWrap/>
            <w:vAlign w:val="bottom"/>
            <w:hideMark/>
          </w:tcPr>
          <w:p w14:paraId="1C09CC42" w14:textId="77777777" w:rsidR="00806D08" w:rsidRDefault="00806D08">
            <w:pPr>
              <w:jc w:val="center"/>
              <w:rPr>
                <w:rFonts w:ascii="Calibri" w:hAnsi="Calibri" w:cs="Calibri"/>
                <w:color w:val="FF0000"/>
                <w:sz w:val="22"/>
                <w:szCs w:val="22"/>
              </w:rPr>
            </w:pPr>
            <w:r>
              <w:rPr>
                <w:rFonts w:ascii="Calibri" w:hAnsi="Calibri" w:cs="Calibri"/>
                <w:color w:val="FF0000"/>
                <w:sz w:val="22"/>
                <w:szCs w:val="22"/>
              </w:rPr>
              <w:t>2</w:t>
            </w:r>
          </w:p>
        </w:tc>
        <w:tc>
          <w:tcPr>
            <w:tcW w:w="4673" w:type="dxa"/>
            <w:tcBorders>
              <w:top w:val="nil"/>
              <w:left w:val="nil"/>
              <w:bottom w:val="nil"/>
              <w:right w:val="nil"/>
            </w:tcBorders>
            <w:shd w:val="clear" w:color="000000" w:fill="92D050"/>
            <w:noWrap/>
            <w:vAlign w:val="center"/>
            <w:hideMark/>
          </w:tcPr>
          <w:p w14:paraId="3EEDC6A2" w14:textId="6B4EF32D" w:rsidR="00806D08" w:rsidRPr="00CF6507" w:rsidRDefault="00CF6507">
            <w:pPr>
              <w:jc w:val="center"/>
              <w:rPr>
                <w:rFonts w:ascii="Calibri" w:hAnsi="Calibri" w:cs="Calibri"/>
                <w:color w:val="000000"/>
                <w:sz w:val="22"/>
                <w:szCs w:val="22"/>
                <w:lang w:val="en-US"/>
              </w:rPr>
            </w:pPr>
            <w:r>
              <w:rPr>
                <w:rFonts w:ascii="Calibri" w:hAnsi="Calibri" w:cs="Calibri"/>
                <w:color w:val="000000"/>
                <w:sz w:val="22"/>
                <w:szCs w:val="22"/>
                <w:lang w:val="en-US"/>
              </w:rPr>
              <w:t>It would need 2 bits</w:t>
            </w:r>
          </w:p>
        </w:tc>
      </w:tr>
    </w:tbl>
    <w:p w14:paraId="62E1E7DE" w14:textId="77777777" w:rsidR="007A7194" w:rsidRDefault="007A7194" w:rsidP="006846C6">
      <w:pPr>
        <w:rPr>
          <w:rFonts w:ascii="Calibri" w:hAnsi="Calibri" w:cs="Calibri"/>
          <w:color w:val="212121"/>
          <w:sz w:val="20"/>
          <w:szCs w:val="20"/>
        </w:rPr>
      </w:pPr>
    </w:p>
    <w:p w14:paraId="63444ADA" w14:textId="77777777" w:rsidR="006846C6" w:rsidRDefault="006846C6" w:rsidP="006846C6">
      <w:pPr>
        <w:rPr>
          <w:rFonts w:ascii="Calibri" w:hAnsi="Calibri" w:cs="Calibri"/>
          <w:color w:val="212121"/>
          <w:sz w:val="20"/>
          <w:szCs w:val="20"/>
        </w:rPr>
      </w:pPr>
      <w:r>
        <w:rPr>
          <w:rFonts w:ascii="Arial Narrow" w:hAnsi="Arial Narrow" w:cs="Calibri"/>
          <w:color w:val="1F3864"/>
          <w:sz w:val="22"/>
          <w:szCs w:val="22"/>
        </w:rPr>
        <w:t> </w:t>
      </w:r>
    </w:p>
    <w:p w14:paraId="4DF8677C" w14:textId="33D5CBC5" w:rsidR="006846C6" w:rsidRDefault="006846C6" w:rsidP="006846C6">
      <w:pPr>
        <w:rPr>
          <w:rFonts w:ascii="Calibri" w:hAnsi="Calibri" w:cs="Calibri"/>
          <w:color w:val="212121"/>
          <w:sz w:val="20"/>
          <w:szCs w:val="20"/>
        </w:rPr>
      </w:pPr>
      <w:r w:rsidRPr="00CF6507">
        <w:rPr>
          <w:rFonts w:eastAsia="SimSun"/>
          <w:lang w:val="en-US"/>
        </w:rPr>
        <w:t>According to TS 38.212</w:t>
      </w:r>
      <w:r w:rsidR="00595EDA">
        <w:rPr>
          <w:rFonts w:eastAsia="SimSun"/>
          <w:lang w:val="en-US"/>
        </w:rPr>
        <w:t xml:space="preserve"> [4[</w:t>
      </w:r>
      <w:r w:rsidRPr="00CF6507">
        <w:rPr>
          <w:rFonts w:eastAsia="SimSun"/>
          <w:lang w:val="en-US"/>
        </w:rPr>
        <w:t xml:space="preserve">, these parameters are present is </w:t>
      </w:r>
      <w:proofErr w:type="spellStart"/>
      <w:r w:rsidRPr="00CF6507">
        <w:rPr>
          <w:rFonts w:eastAsia="SimSun"/>
          <w:lang w:val="en-US"/>
        </w:rPr>
        <w:t>maxNrofCodeWordsScheduledByDCI</w:t>
      </w:r>
      <w:proofErr w:type="spellEnd"/>
      <w:r w:rsidRPr="00CF6507">
        <w:rPr>
          <w:rFonts w:eastAsia="SimSun"/>
          <w:lang w:val="en-US"/>
        </w:rPr>
        <w:t xml:space="preserve"> = 2:</w:t>
      </w:r>
    </w:p>
    <w:p w14:paraId="4DA6D52A" w14:textId="086237F7" w:rsidR="006846C6" w:rsidRDefault="006846C6" w:rsidP="006846C6">
      <w:pPr>
        <w:rPr>
          <w:rFonts w:ascii="Calibri" w:hAnsi="Calibri" w:cs="Calibri"/>
          <w:color w:val="212121"/>
          <w:sz w:val="20"/>
          <w:szCs w:val="20"/>
        </w:rPr>
      </w:pPr>
      <w:r>
        <w:rPr>
          <w:rFonts w:ascii="Calibri" w:hAnsi="Calibri" w:cs="Calibri"/>
          <w:color w:val="212121"/>
          <w:sz w:val="20"/>
          <w:szCs w:val="20"/>
        </w:rPr>
        <w:lastRenderedPageBreak/>
        <w:fldChar w:fldCharType="begin"/>
      </w:r>
      <w:r>
        <w:rPr>
          <w:rFonts w:ascii="Calibri" w:hAnsi="Calibri" w:cs="Calibri"/>
          <w:color w:val="212121"/>
          <w:sz w:val="20"/>
          <w:szCs w:val="20"/>
        </w:rPr>
        <w:instrText xml:space="preserve"> INCLUDEPICTURE "/Users/emilruiz/Library/Group Containers/UBF8T346G9.ms/WebArchiveCopyPasteTempFiles/com.microsoft.Word/cid3328361661*image008.png@01D9CA1C.A11E41B0" \* MERGEFORMATINET </w:instrText>
      </w:r>
      <w:r>
        <w:rPr>
          <w:rFonts w:ascii="Calibri" w:hAnsi="Calibri" w:cs="Calibri"/>
          <w:color w:val="212121"/>
          <w:sz w:val="20"/>
          <w:szCs w:val="20"/>
        </w:rPr>
        <w:fldChar w:fldCharType="separate"/>
      </w:r>
      <w:r>
        <w:rPr>
          <w:rFonts w:ascii="Calibri" w:hAnsi="Calibri" w:cs="Calibri"/>
          <w:noProof/>
          <w:color w:val="212121"/>
          <w:sz w:val="20"/>
          <w:szCs w:val="20"/>
        </w:rPr>
        <w:drawing>
          <wp:inline distT="0" distB="0" distL="0" distR="0" wp14:anchorId="69E0E08D" wp14:editId="56514F76">
            <wp:extent cx="6122035" cy="2159000"/>
            <wp:effectExtent l="0" t="0" r="0" b="0"/>
            <wp:docPr id="743360651" name="Picture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159000"/>
                    </a:xfrm>
                    <a:prstGeom prst="rect">
                      <a:avLst/>
                    </a:prstGeom>
                    <a:noFill/>
                    <a:ln>
                      <a:noFill/>
                    </a:ln>
                  </pic:spPr>
                </pic:pic>
              </a:graphicData>
            </a:graphic>
          </wp:inline>
        </w:drawing>
      </w:r>
      <w:r>
        <w:rPr>
          <w:rFonts w:ascii="Calibri" w:hAnsi="Calibri" w:cs="Calibri"/>
          <w:color w:val="212121"/>
          <w:sz w:val="20"/>
          <w:szCs w:val="20"/>
        </w:rPr>
        <w:fldChar w:fldCharType="end"/>
      </w:r>
    </w:p>
    <w:p w14:paraId="144C934A" w14:textId="3A1E946D" w:rsidR="006846C6" w:rsidRPr="00CF6507" w:rsidRDefault="006846C6" w:rsidP="006846C6">
      <w:pPr>
        <w:rPr>
          <w:rFonts w:eastAsia="SimSun"/>
          <w:lang w:val="en-US"/>
        </w:rPr>
      </w:pPr>
      <w:r w:rsidRPr="00CF6507">
        <w:rPr>
          <w:rFonts w:eastAsia="SimSun"/>
          <w:lang w:val="en-US"/>
        </w:rPr>
        <w:t>According to TS 38.508-1</w:t>
      </w:r>
      <w:r w:rsidR="00595EDA">
        <w:rPr>
          <w:rFonts w:eastAsia="SimSun"/>
          <w:lang w:val="en-US"/>
        </w:rPr>
        <w:t xml:space="preserve"> [3]</w:t>
      </w:r>
    </w:p>
    <w:p w14:paraId="58BB27FE" w14:textId="5FB8383B" w:rsidR="006846C6" w:rsidRDefault="006846C6" w:rsidP="006846C6">
      <w:pPr>
        <w:rPr>
          <w:rFonts w:ascii="Calibri" w:hAnsi="Calibri" w:cs="Calibri"/>
          <w:color w:val="212121"/>
          <w:sz w:val="20"/>
          <w:szCs w:val="20"/>
        </w:rPr>
      </w:pPr>
      <w:r>
        <w:rPr>
          <w:rFonts w:ascii="Calibri" w:hAnsi="Calibri" w:cs="Calibri"/>
          <w:color w:val="212121"/>
          <w:sz w:val="20"/>
          <w:szCs w:val="20"/>
        </w:rPr>
        <w:fldChar w:fldCharType="begin"/>
      </w:r>
      <w:r>
        <w:rPr>
          <w:rFonts w:ascii="Calibri" w:hAnsi="Calibri" w:cs="Calibri"/>
          <w:color w:val="212121"/>
          <w:sz w:val="20"/>
          <w:szCs w:val="20"/>
        </w:rPr>
        <w:instrText xml:space="preserve"> INCLUDEPICTURE "/Users/emilruiz/Library/Group Containers/UBF8T346G9.ms/WebArchiveCopyPasteTempFiles/com.microsoft.Word/cid3328361661*image009.png@01D9CA1C.A11E41B0" \* MERGEFORMATINET </w:instrText>
      </w:r>
      <w:r>
        <w:rPr>
          <w:rFonts w:ascii="Calibri" w:hAnsi="Calibri" w:cs="Calibri"/>
          <w:color w:val="212121"/>
          <w:sz w:val="20"/>
          <w:szCs w:val="20"/>
        </w:rPr>
        <w:fldChar w:fldCharType="separate"/>
      </w:r>
      <w:r>
        <w:rPr>
          <w:rFonts w:ascii="Calibri" w:hAnsi="Calibri" w:cs="Calibri"/>
          <w:noProof/>
          <w:color w:val="212121"/>
          <w:sz w:val="20"/>
          <w:szCs w:val="20"/>
        </w:rPr>
        <w:drawing>
          <wp:inline distT="0" distB="0" distL="0" distR="0" wp14:anchorId="731382D9" wp14:editId="129B0269">
            <wp:extent cx="6122035" cy="4058285"/>
            <wp:effectExtent l="0" t="0" r="0" b="5715"/>
            <wp:docPr id="2075010053"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058285"/>
                    </a:xfrm>
                    <a:prstGeom prst="rect">
                      <a:avLst/>
                    </a:prstGeom>
                    <a:noFill/>
                    <a:ln>
                      <a:noFill/>
                    </a:ln>
                  </pic:spPr>
                </pic:pic>
              </a:graphicData>
            </a:graphic>
          </wp:inline>
        </w:drawing>
      </w:r>
      <w:r>
        <w:rPr>
          <w:rFonts w:ascii="Calibri" w:hAnsi="Calibri" w:cs="Calibri"/>
          <w:color w:val="212121"/>
          <w:sz w:val="20"/>
          <w:szCs w:val="20"/>
        </w:rPr>
        <w:fldChar w:fldCharType="end"/>
      </w:r>
    </w:p>
    <w:p w14:paraId="6831E14D" w14:textId="77777777" w:rsidR="00595EDA" w:rsidRDefault="00595EDA" w:rsidP="006846C6">
      <w:pPr>
        <w:rPr>
          <w:rFonts w:eastAsia="SimSun"/>
          <w:lang w:val="en-US"/>
        </w:rPr>
      </w:pPr>
    </w:p>
    <w:p w14:paraId="1EFA1843" w14:textId="4230E0EE" w:rsidR="006846C6" w:rsidRPr="00CF6507" w:rsidRDefault="006846C6" w:rsidP="006846C6">
      <w:pPr>
        <w:rPr>
          <w:rFonts w:eastAsia="SimSun"/>
          <w:lang w:val="en-US"/>
        </w:rPr>
      </w:pPr>
      <w:r w:rsidRPr="00CF6507">
        <w:rPr>
          <w:rFonts w:eastAsia="SimSun"/>
          <w:lang w:val="en-US"/>
        </w:rPr>
        <w:t xml:space="preserve">And this value is not overwritten in section 5.4.2 for </w:t>
      </w:r>
      <w:proofErr w:type="spellStart"/>
      <w:r w:rsidRPr="00CF6507">
        <w:rPr>
          <w:rFonts w:eastAsia="SimSun"/>
          <w:lang w:val="en-US"/>
        </w:rPr>
        <w:t>Demod</w:t>
      </w:r>
      <w:proofErr w:type="spellEnd"/>
      <w:r w:rsidRPr="00CF6507">
        <w:rPr>
          <w:rFonts w:eastAsia="SimSun"/>
          <w:lang w:val="en-US"/>
        </w:rPr>
        <w:t xml:space="preserve"> test cases, so, the values for “Modulation and Coding scheme 2”, “New data indicator 2” and “Redundancy Version 2” should be equal to 0 bits.</w:t>
      </w:r>
    </w:p>
    <w:p w14:paraId="7B8185C6" w14:textId="441FBBA8" w:rsidR="006846C6" w:rsidRPr="00CF6507" w:rsidRDefault="006846C6" w:rsidP="006846C6">
      <w:pPr>
        <w:rPr>
          <w:rFonts w:eastAsia="SimSun"/>
          <w:lang w:val="en-US"/>
        </w:rPr>
      </w:pPr>
      <w:r w:rsidRPr="00CF6507">
        <w:rPr>
          <w:rFonts w:eastAsia="SimSun"/>
          <w:lang w:val="en-US"/>
        </w:rPr>
        <w:t xml:space="preserve">To have the mcs2, ndi2 and rv2 set to desired </w:t>
      </w:r>
      <w:proofErr w:type="spellStart"/>
      <w:r w:rsidRPr="00CF6507">
        <w:rPr>
          <w:rFonts w:eastAsia="SimSun"/>
          <w:lang w:val="en-US"/>
        </w:rPr>
        <w:t>bitsize</w:t>
      </w:r>
      <w:proofErr w:type="spellEnd"/>
      <w:r w:rsidRPr="00CF6507">
        <w:rPr>
          <w:rFonts w:eastAsia="SimSun"/>
          <w:lang w:val="en-US"/>
        </w:rPr>
        <w:t xml:space="preserve"> value, </w:t>
      </w:r>
      <w:r w:rsidR="00CF6507">
        <w:rPr>
          <w:rFonts w:eastAsia="SimSun"/>
          <w:lang w:val="en-US"/>
        </w:rPr>
        <w:t xml:space="preserve">it </w:t>
      </w:r>
      <w:r w:rsidRPr="00CF6507">
        <w:rPr>
          <w:rFonts w:eastAsia="SimSun"/>
          <w:lang w:val="en-US"/>
        </w:rPr>
        <w:t xml:space="preserve">would </w:t>
      </w:r>
      <w:r w:rsidR="00CF6507">
        <w:rPr>
          <w:rFonts w:eastAsia="SimSun"/>
          <w:lang w:val="en-US"/>
        </w:rPr>
        <w:t xml:space="preserve">be </w:t>
      </w:r>
      <w:r w:rsidRPr="00CF6507">
        <w:rPr>
          <w:rFonts w:eastAsia="SimSun"/>
          <w:lang w:val="en-US"/>
        </w:rPr>
        <w:t>need</w:t>
      </w:r>
      <w:r w:rsidR="00CF6507">
        <w:rPr>
          <w:rFonts w:eastAsia="SimSun"/>
          <w:lang w:val="en-US"/>
        </w:rPr>
        <w:t>ed</w:t>
      </w:r>
      <w:r w:rsidRPr="00CF6507">
        <w:rPr>
          <w:rFonts w:eastAsia="SimSun"/>
          <w:lang w:val="en-US"/>
        </w:rPr>
        <w:t xml:space="preserve"> </w:t>
      </w:r>
      <w:proofErr w:type="spellStart"/>
      <w:r w:rsidRPr="00CF6507">
        <w:rPr>
          <w:rFonts w:eastAsia="SimSun"/>
          <w:lang w:val="en-US"/>
        </w:rPr>
        <w:t>maxNrofCodeWordsScheduledByDCI</w:t>
      </w:r>
      <w:proofErr w:type="spellEnd"/>
      <w:r w:rsidRPr="00CF6507">
        <w:rPr>
          <w:rFonts w:eastAsia="SimSun"/>
          <w:lang w:val="en-US"/>
        </w:rPr>
        <w:t xml:space="preserve"> = 2.</w:t>
      </w:r>
    </w:p>
    <w:p w14:paraId="32F5E90D" w14:textId="77777777" w:rsidR="006846C6" w:rsidRDefault="006846C6" w:rsidP="006846C6">
      <w:pPr>
        <w:rPr>
          <w:rFonts w:ascii="Calibri" w:hAnsi="Calibri" w:cs="Calibri"/>
          <w:color w:val="212121"/>
          <w:sz w:val="20"/>
          <w:szCs w:val="20"/>
        </w:rPr>
      </w:pPr>
      <w:r>
        <w:rPr>
          <w:rFonts w:ascii="Arial Narrow" w:hAnsi="Arial Narrow" w:cs="Calibri"/>
          <w:color w:val="1F3864"/>
          <w:sz w:val="22"/>
          <w:szCs w:val="22"/>
        </w:rPr>
        <w:t> </w:t>
      </w:r>
    </w:p>
    <w:p w14:paraId="09846BBF" w14:textId="55B15C12" w:rsidR="006846C6" w:rsidRPr="00CF6507" w:rsidRDefault="006846C6" w:rsidP="00FA3F46">
      <w:pPr>
        <w:numPr>
          <w:ilvl w:val="0"/>
          <w:numId w:val="46"/>
        </w:numPr>
        <w:rPr>
          <w:rFonts w:ascii="Calibri" w:hAnsi="Calibri" w:cs="Calibri"/>
          <w:color w:val="212121"/>
          <w:sz w:val="20"/>
          <w:szCs w:val="20"/>
        </w:rPr>
      </w:pPr>
      <w:r w:rsidRPr="00CF6507">
        <w:rPr>
          <w:rFonts w:eastAsia="SimSun"/>
          <w:lang w:val="en-US"/>
        </w:rPr>
        <w:t>Antenna Ports</w:t>
      </w:r>
      <w:r w:rsidRPr="00CF6507">
        <w:rPr>
          <w:rFonts w:ascii="Calibri" w:hAnsi="Calibri" w:cs="Calibri"/>
          <w:color w:val="212121"/>
          <w:sz w:val="20"/>
          <w:szCs w:val="20"/>
        </w:rPr>
        <w:t> </w:t>
      </w:r>
    </w:p>
    <w:p w14:paraId="382630D0" w14:textId="1AD91CDF" w:rsidR="006846C6" w:rsidRDefault="006846C6" w:rsidP="006846C6">
      <w:pPr>
        <w:rPr>
          <w:rFonts w:ascii="Calibri" w:hAnsi="Calibri" w:cs="Calibri"/>
          <w:color w:val="212121"/>
          <w:sz w:val="20"/>
          <w:szCs w:val="20"/>
        </w:rPr>
      </w:pPr>
    </w:p>
    <w:tbl>
      <w:tblPr>
        <w:tblW w:w="9067" w:type="dxa"/>
        <w:tblLook w:val="04A0" w:firstRow="1" w:lastRow="0" w:firstColumn="1" w:lastColumn="0" w:noHBand="0" w:noVBand="1"/>
      </w:tblPr>
      <w:tblGrid>
        <w:gridCol w:w="2120"/>
        <w:gridCol w:w="1060"/>
        <w:gridCol w:w="76"/>
        <w:gridCol w:w="1701"/>
        <w:gridCol w:w="4110"/>
      </w:tblGrid>
      <w:tr w:rsidR="000D16FB" w14:paraId="14DAFC5D" w14:textId="77777777" w:rsidTr="000D16FB">
        <w:trPr>
          <w:trHeight w:val="300"/>
        </w:trPr>
        <w:tc>
          <w:tcPr>
            <w:tcW w:w="2120" w:type="dxa"/>
            <w:tcBorders>
              <w:top w:val="single" w:sz="4" w:space="0" w:color="auto"/>
              <w:left w:val="single" w:sz="4" w:space="0" w:color="auto"/>
              <w:bottom w:val="nil"/>
              <w:right w:val="nil"/>
            </w:tcBorders>
            <w:shd w:val="clear" w:color="auto" w:fill="auto"/>
            <w:noWrap/>
            <w:vAlign w:val="center"/>
          </w:tcPr>
          <w:p w14:paraId="79C0D390" w14:textId="77777777" w:rsidR="000D16FB" w:rsidRPr="00870FA2" w:rsidRDefault="000D16FB" w:rsidP="001431BA">
            <w:pPr>
              <w:rPr>
                <w:rFonts w:ascii="Calibri" w:hAnsi="Calibri" w:cs="Calibri"/>
                <w:b/>
                <w:bCs/>
                <w:color w:val="000000"/>
                <w:sz w:val="22"/>
                <w:szCs w:val="22"/>
                <w:lang w:val="en-US"/>
              </w:rPr>
            </w:pPr>
            <w:r>
              <w:rPr>
                <w:rFonts w:ascii="Calibri" w:hAnsi="Calibri" w:cs="Calibri"/>
                <w:b/>
                <w:bCs/>
                <w:color w:val="000000"/>
                <w:sz w:val="22"/>
                <w:szCs w:val="22"/>
                <w:lang w:val="en-US"/>
              </w:rPr>
              <w:t>Field</w:t>
            </w:r>
          </w:p>
        </w:tc>
        <w:tc>
          <w:tcPr>
            <w:tcW w:w="1060" w:type="dxa"/>
            <w:tcBorders>
              <w:top w:val="single" w:sz="4" w:space="0" w:color="auto"/>
              <w:left w:val="nil"/>
              <w:bottom w:val="nil"/>
              <w:right w:val="nil"/>
            </w:tcBorders>
            <w:shd w:val="clear" w:color="auto" w:fill="auto"/>
            <w:noWrap/>
            <w:vAlign w:val="bottom"/>
          </w:tcPr>
          <w:p w14:paraId="7581349E" w14:textId="77777777" w:rsidR="000D16FB" w:rsidRDefault="000D16FB" w:rsidP="001431BA">
            <w:pPr>
              <w:rPr>
                <w:rFonts w:ascii="Calibri" w:hAnsi="Calibri" w:cs="Calibri"/>
                <w:color w:val="000000"/>
                <w:sz w:val="22"/>
                <w:szCs w:val="22"/>
              </w:rPr>
            </w:pPr>
          </w:p>
        </w:tc>
        <w:tc>
          <w:tcPr>
            <w:tcW w:w="1777" w:type="dxa"/>
            <w:gridSpan w:val="2"/>
            <w:tcBorders>
              <w:top w:val="single" w:sz="4" w:space="0" w:color="auto"/>
              <w:left w:val="single" w:sz="4" w:space="0" w:color="auto"/>
              <w:bottom w:val="nil"/>
              <w:right w:val="single" w:sz="4" w:space="0" w:color="auto"/>
            </w:tcBorders>
            <w:shd w:val="clear" w:color="auto" w:fill="auto"/>
            <w:noWrap/>
            <w:vAlign w:val="bottom"/>
          </w:tcPr>
          <w:p w14:paraId="78CC9498" w14:textId="77777777" w:rsidR="000D16FB" w:rsidRPr="00870FA2" w:rsidRDefault="000D16FB" w:rsidP="001431BA">
            <w:pPr>
              <w:jc w:val="center"/>
              <w:rPr>
                <w:rFonts w:ascii="Calibri" w:hAnsi="Calibri" w:cs="Calibri"/>
                <w:color w:val="000000"/>
                <w:sz w:val="22"/>
                <w:szCs w:val="22"/>
                <w:lang w:val="en-US"/>
              </w:rPr>
            </w:pPr>
            <w:r>
              <w:rPr>
                <w:rFonts w:ascii="Calibri" w:hAnsi="Calibri" w:cs="Calibri"/>
                <w:color w:val="000000"/>
                <w:sz w:val="22"/>
                <w:szCs w:val="22"/>
                <w:lang w:val="en-US"/>
              </w:rPr>
              <w:t>Bit size</w:t>
            </w:r>
          </w:p>
        </w:tc>
        <w:tc>
          <w:tcPr>
            <w:tcW w:w="4110" w:type="dxa"/>
            <w:tcBorders>
              <w:top w:val="single" w:sz="4" w:space="0" w:color="auto"/>
              <w:left w:val="single" w:sz="4" w:space="0" w:color="auto"/>
              <w:bottom w:val="nil"/>
              <w:right w:val="single" w:sz="4" w:space="0" w:color="auto"/>
            </w:tcBorders>
          </w:tcPr>
          <w:p w14:paraId="5B6D8D85" w14:textId="77777777" w:rsidR="000D16FB" w:rsidRDefault="000D16FB" w:rsidP="001431BA">
            <w:pPr>
              <w:jc w:val="center"/>
              <w:rPr>
                <w:rFonts w:ascii="Calibri" w:hAnsi="Calibri" w:cs="Calibri"/>
                <w:color w:val="000000"/>
                <w:sz w:val="22"/>
                <w:szCs w:val="22"/>
                <w:lang w:val="en-US"/>
              </w:rPr>
            </w:pPr>
            <w:r>
              <w:rPr>
                <w:rFonts w:ascii="Calibri" w:hAnsi="Calibri" w:cs="Calibri"/>
                <w:color w:val="000000"/>
                <w:sz w:val="22"/>
                <w:szCs w:val="22"/>
                <w:lang w:val="en-US"/>
              </w:rPr>
              <w:t>Comment</w:t>
            </w:r>
          </w:p>
        </w:tc>
      </w:tr>
      <w:tr w:rsidR="00B37ED5" w14:paraId="6AA11D33" w14:textId="77777777" w:rsidTr="000D16FB">
        <w:trPr>
          <w:trHeight w:val="300"/>
        </w:trPr>
        <w:tc>
          <w:tcPr>
            <w:tcW w:w="3256" w:type="dxa"/>
            <w:gridSpan w:val="3"/>
            <w:tcBorders>
              <w:top w:val="nil"/>
              <w:left w:val="single" w:sz="4" w:space="0" w:color="auto"/>
              <w:bottom w:val="nil"/>
              <w:right w:val="nil"/>
            </w:tcBorders>
            <w:shd w:val="clear" w:color="000000" w:fill="92D050"/>
            <w:noWrap/>
            <w:vAlign w:val="center"/>
            <w:hideMark/>
          </w:tcPr>
          <w:p w14:paraId="47DF4494" w14:textId="77777777" w:rsidR="00B37ED5" w:rsidRDefault="00B37ED5">
            <w:pPr>
              <w:rPr>
                <w:rFonts w:ascii="Calibri" w:hAnsi="Calibri" w:cs="Calibri"/>
                <w:b/>
                <w:bCs/>
                <w:color w:val="000000"/>
                <w:sz w:val="22"/>
                <w:szCs w:val="22"/>
              </w:rPr>
            </w:pPr>
            <w:r>
              <w:rPr>
                <w:rFonts w:ascii="Calibri" w:hAnsi="Calibri" w:cs="Calibri"/>
                <w:b/>
                <w:bCs/>
                <w:color w:val="000000"/>
                <w:sz w:val="22"/>
                <w:szCs w:val="22"/>
              </w:rPr>
              <w:t>antenna_ports_bits</w:t>
            </w:r>
            <w:r>
              <w:rPr>
                <w:rFonts w:ascii="Calibri" w:hAnsi="Calibri" w:cs="Calibri"/>
                <w:color w:val="000000"/>
                <w:sz w:val="22"/>
                <w:szCs w:val="22"/>
              </w:rPr>
              <w:t>: 4</w:t>
            </w:r>
          </w:p>
        </w:tc>
        <w:tc>
          <w:tcPr>
            <w:tcW w:w="1701" w:type="dxa"/>
            <w:tcBorders>
              <w:top w:val="nil"/>
              <w:left w:val="single" w:sz="4" w:space="0" w:color="auto"/>
              <w:bottom w:val="nil"/>
              <w:right w:val="single" w:sz="4" w:space="0" w:color="auto"/>
            </w:tcBorders>
            <w:shd w:val="clear" w:color="000000" w:fill="92D050"/>
            <w:noWrap/>
            <w:vAlign w:val="bottom"/>
            <w:hideMark/>
          </w:tcPr>
          <w:p w14:paraId="38463091" w14:textId="77777777" w:rsidR="00B37ED5" w:rsidRDefault="00B37ED5">
            <w:pPr>
              <w:jc w:val="center"/>
              <w:rPr>
                <w:rFonts w:ascii="Calibri" w:hAnsi="Calibri" w:cs="Calibri"/>
                <w:color w:val="FF0000"/>
                <w:sz w:val="22"/>
                <w:szCs w:val="22"/>
              </w:rPr>
            </w:pPr>
            <w:r>
              <w:rPr>
                <w:rFonts w:ascii="Calibri" w:hAnsi="Calibri" w:cs="Calibri"/>
                <w:color w:val="FF0000"/>
                <w:sz w:val="22"/>
                <w:szCs w:val="22"/>
              </w:rPr>
              <w:t>6</w:t>
            </w:r>
          </w:p>
        </w:tc>
        <w:tc>
          <w:tcPr>
            <w:tcW w:w="4110" w:type="dxa"/>
            <w:tcBorders>
              <w:top w:val="nil"/>
              <w:left w:val="nil"/>
              <w:bottom w:val="nil"/>
              <w:right w:val="nil"/>
            </w:tcBorders>
            <w:shd w:val="clear" w:color="000000" w:fill="92D050"/>
            <w:noWrap/>
            <w:vAlign w:val="bottom"/>
            <w:hideMark/>
          </w:tcPr>
          <w:p w14:paraId="77C20E07" w14:textId="1148567A" w:rsidR="00B37ED5" w:rsidRPr="000D16FB" w:rsidRDefault="000D16FB">
            <w:pPr>
              <w:jc w:val="center"/>
              <w:rPr>
                <w:rFonts w:ascii="Calibri" w:hAnsi="Calibri" w:cs="Calibri"/>
                <w:color w:val="000000"/>
                <w:sz w:val="22"/>
                <w:szCs w:val="22"/>
                <w:lang w:val="en-US"/>
              </w:rPr>
            </w:pPr>
            <w:r>
              <w:rPr>
                <w:rFonts w:ascii="Calibri" w:hAnsi="Calibri" w:cs="Calibri"/>
                <w:color w:val="000000"/>
                <w:sz w:val="22"/>
                <w:szCs w:val="22"/>
                <w:lang w:val="en-US"/>
              </w:rPr>
              <w:t xml:space="preserve">It would </w:t>
            </w:r>
            <w:proofErr w:type="spellStart"/>
            <w:proofErr w:type="gramStart"/>
            <w:r>
              <w:rPr>
                <w:rFonts w:ascii="Calibri" w:hAnsi="Calibri" w:cs="Calibri"/>
                <w:color w:val="000000"/>
                <w:sz w:val="22"/>
                <w:szCs w:val="22"/>
                <w:lang w:val="en-US"/>
              </w:rPr>
              <w:t>required</w:t>
            </w:r>
            <w:proofErr w:type="spellEnd"/>
            <w:proofErr w:type="gramEnd"/>
            <w:r>
              <w:rPr>
                <w:rFonts w:ascii="Calibri" w:hAnsi="Calibri" w:cs="Calibri"/>
                <w:color w:val="000000"/>
                <w:sz w:val="22"/>
                <w:szCs w:val="22"/>
                <w:lang w:val="en-US"/>
              </w:rPr>
              <w:t xml:space="preserve"> 6 bits</w:t>
            </w:r>
          </w:p>
        </w:tc>
      </w:tr>
    </w:tbl>
    <w:p w14:paraId="3790E176" w14:textId="77777777" w:rsidR="00B37ED5" w:rsidRDefault="00B37ED5" w:rsidP="006846C6">
      <w:pPr>
        <w:rPr>
          <w:rFonts w:ascii="Calibri" w:hAnsi="Calibri" w:cs="Calibri"/>
          <w:color w:val="212121"/>
          <w:sz w:val="20"/>
          <w:szCs w:val="20"/>
        </w:rPr>
      </w:pPr>
    </w:p>
    <w:p w14:paraId="2C2B7EC5" w14:textId="77777777" w:rsidR="006846C6" w:rsidRDefault="006846C6" w:rsidP="006846C6">
      <w:pPr>
        <w:rPr>
          <w:rFonts w:ascii="Calibri" w:hAnsi="Calibri" w:cs="Calibri"/>
          <w:color w:val="212121"/>
          <w:sz w:val="20"/>
          <w:szCs w:val="20"/>
        </w:rPr>
      </w:pPr>
      <w:r>
        <w:rPr>
          <w:rFonts w:ascii="Arial Narrow" w:hAnsi="Arial Narrow" w:cs="Calibri"/>
          <w:color w:val="1F3864"/>
          <w:sz w:val="22"/>
          <w:szCs w:val="22"/>
        </w:rPr>
        <w:t> </w:t>
      </w:r>
    </w:p>
    <w:p w14:paraId="1BAB11ED" w14:textId="40DD2BD1" w:rsidR="006846C6" w:rsidRPr="000D16FB" w:rsidRDefault="006846C6" w:rsidP="006846C6">
      <w:pPr>
        <w:rPr>
          <w:rFonts w:eastAsia="SimSun"/>
          <w:lang w:val="en-US"/>
        </w:rPr>
      </w:pPr>
      <w:r w:rsidRPr="000D16FB">
        <w:rPr>
          <w:rFonts w:eastAsia="SimSun"/>
          <w:lang w:val="en-US"/>
        </w:rPr>
        <w:t>According to TS 38.212</w:t>
      </w:r>
      <w:r w:rsidR="00EA0BE7">
        <w:rPr>
          <w:rFonts w:eastAsia="SimSun"/>
          <w:lang w:val="en-US"/>
        </w:rPr>
        <w:t xml:space="preserve"> [4]</w:t>
      </w:r>
      <w:r w:rsidRPr="000D16FB">
        <w:rPr>
          <w:rFonts w:eastAsia="SimSun"/>
          <w:lang w:val="en-US"/>
        </w:rPr>
        <w:t>:</w:t>
      </w:r>
    </w:p>
    <w:p w14:paraId="0CDB7A15" w14:textId="77777777" w:rsidR="006846C6" w:rsidRDefault="006846C6" w:rsidP="006846C6">
      <w:pPr>
        <w:rPr>
          <w:rFonts w:ascii="Calibri" w:hAnsi="Calibri" w:cs="Calibri"/>
          <w:color w:val="212121"/>
          <w:sz w:val="20"/>
          <w:szCs w:val="20"/>
        </w:rPr>
      </w:pPr>
      <w:r>
        <w:rPr>
          <w:rFonts w:ascii="Calibri" w:hAnsi="Calibri" w:cs="Calibri"/>
          <w:color w:val="212121"/>
          <w:sz w:val="22"/>
          <w:szCs w:val="22"/>
          <w:lang w:val="en-US"/>
        </w:rPr>
        <w:t> </w:t>
      </w:r>
    </w:p>
    <w:p w14:paraId="5AE727F5" w14:textId="340514F1" w:rsidR="006846C6" w:rsidRDefault="006846C6" w:rsidP="006846C6">
      <w:pPr>
        <w:rPr>
          <w:rFonts w:ascii="Calibri" w:hAnsi="Calibri" w:cs="Calibri"/>
          <w:color w:val="212121"/>
          <w:sz w:val="20"/>
          <w:szCs w:val="20"/>
        </w:rPr>
      </w:pPr>
      <w:r>
        <w:rPr>
          <w:rFonts w:ascii="Calibri" w:hAnsi="Calibri" w:cs="Calibri"/>
          <w:color w:val="212121"/>
          <w:sz w:val="22"/>
          <w:szCs w:val="22"/>
          <w:lang w:val="en-US"/>
        </w:rPr>
        <w:lastRenderedPageBreak/>
        <w:fldChar w:fldCharType="begin"/>
      </w:r>
      <w:r>
        <w:rPr>
          <w:rFonts w:ascii="Calibri" w:hAnsi="Calibri" w:cs="Calibri"/>
          <w:color w:val="212121"/>
          <w:sz w:val="22"/>
          <w:szCs w:val="22"/>
          <w:lang w:val="en-US"/>
        </w:rPr>
        <w:instrText xml:space="preserve"> INCLUDEPICTURE "/Users/emilruiz/Library/Group Containers/UBF8T346G9.ms/WebArchiveCopyPasteTempFiles/com.microsoft.Word/cid3328361661*image011.png@01D9CA1C.A11E41B0" \* MERGEFORMATINET </w:instrText>
      </w:r>
      <w:r>
        <w:rPr>
          <w:rFonts w:ascii="Calibri" w:hAnsi="Calibri" w:cs="Calibri"/>
          <w:color w:val="212121"/>
          <w:sz w:val="22"/>
          <w:szCs w:val="22"/>
          <w:lang w:val="en-US"/>
        </w:rPr>
        <w:fldChar w:fldCharType="separate"/>
      </w:r>
      <w:r>
        <w:rPr>
          <w:rFonts w:ascii="Calibri" w:hAnsi="Calibri" w:cs="Calibri"/>
          <w:noProof/>
          <w:color w:val="212121"/>
          <w:sz w:val="22"/>
          <w:szCs w:val="22"/>
          <w:lang w:val="en-US"/>
        </w:rPr>
        <w:drawing>
          <wp:inline distT="0" distB="0" distL="0" distR="0" wp14:anchorId="773F8073" wp14:editId="6621A6B3">
            <wp:extent cx="6122035" cy="691515"/>
            <wp:effectExtent l="0" t="0" r="0" b="0"/>
            <wp:docPr id="542173741"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691515"/>
                    </a:xfrm>
                    <a:prstGeom prst="rect">
                      <a:avLst/>
                    </a:prstGeom>
                    <a:noFill/>
                    <a:ln>
                      <a:noFill/>
                    </a:ln>
                  </pic:spPr>
                </pic:pic>
              </a:graphicData>
            </a:graphic>
          </wp:inline>
        </w:drawing>
      </w:r>
      <w:r>
        <w:rPr>
          <w:rFonts w:ascii="Calibri" w:hAnsi="Calibri" w:cs="Calibri"/>
          <w:color w:val="212121"/>
          <w:sz w:val="22"/>
          <w:szCs w:val="22"/>
          <w:lang w:val="en-US"/>
        </w:rPr>
        <w:fldChar w:fldCharType="end"/>
      </w:r>
    </w:p>
    <w:p w14:paraId="70F4C1E9" w14:textId="383C8819" w:rsidR="006846C6" w:rsidRPr="000D16FB" w:rsidRDefault="006846C6" w:rsidP="006846C6">
      <w:pPr>
        <w:rPr>
          <w:rFonts w:eastAsia="SimSun"/>
          <w:lang w:val="en-US"/>
        </w:rPr>
      </w:pPr>
      <w:r w:rsidRPr="000D16FB">
        <w:rPr>
          <w:rFonts w:eastAsia="SimSun"/>
          <w:lang w:val="en-US"/>
        </w:rPr>
        <w:t xml:space="preserve">From </w:t>
      </w:r>
      <w:r w:rsidR="000D16FB">
        <w:rPr>
          <w:rFonts w:eastAsia="SimSun"/>
          <w:lang w:val="en-US"/>
        </w:rPr>
        <w:t xml:space="preserve">TS </w:t>
      </w:r>
      <w:r w:rsidRPr="000D16FB">
        <w:rPr>
          <w:rFonts w:eastAsia="SimSun"/>
          <w:lang w:val="en-US"/>
        </w:rPr>
        <w:t>38.508-1</w:t>
      </w:r>
      <w:r w:rsidR="00EA0BE7">
        <w:rPr>
          <w:rFonts w:eastAsia="SimSun"/>
          <w:lang w:val="en-US"/>
        </w:rPr>
        <w:t xml:space="preserve"> [3]</w:t>
      </w:r>
      <w:r w:rsidRPr="000D16FB">
        <w:rPr>
          <w:rFonts w:eastAsia="SimSun"/>
          <w:lang w:val="en-US"/>
        </w:rPr>
        <w:t xml:space="preserve">, following values for </w:t>
      </w:r>
      <w:proofErr w:type="spellStart"/>
      <w:r w:rsidRPr="000D16FB">
        <w:rPr>
          <w:rFonts w:eastAsia="SimSun"/>
          <w:lang w:val="en-US"/>
        </w:rPr>
        <w:t>dmrs</w:t>
      </w:r>
      <w:proofErr w:type="spellEnd"/>
      <w:r w:rsidRPr="000D16FB">
        <w:rPr>
          <w:rFonts w:eastAsia="SimSun"/>
          <w:lang w:val="en-US"/>
        </w:rPr>
        <w:t xml:space="preserve">-Type and </w:t>
      </w:r>
      <w:proofErr w:type="spellStart"/>
      <w:r w:rsidRPr="000D16FB">
        <w:rPr>
          <w:rFonts w:eastAsia="SimSun"/>
          <w:lang w:val="en-US"/>
        </w:rPr>
        <w:t>maxLength</w:t>
      </w:r>
      <w:proofErr w:type="spellEnd"/>
      <w:r w:rsidR="0019435B">
        <w:rPr>
          <w:rFonts w:eastAsia="SimSun"/>
          <w:lang w:val="en-US"/>
        </w:rPr>
        <w:t xml:space="preserve"> are defined</w:t>
      </w:r>
      <w:r w:rsidRPr="000D16FB">
        <w:rPr>
          <w:rFonts w:eastAsia="SimSun"/>
          <w:lang w:val="en-US"/>
        </w:rPr>
        <w:t>, as these parameters are not overridden in section 5.4.2 from TS 38.508-1</w:t>
      </w:r>
      <w:r w:rsidR="00EA0BE7">
        <w:rPr>
          <w:rFonts w:eastAsia="SimSun"/>
          <w:lang w:val="en-US"/>
        </w:rPr>
        <w:t>[3]</w:t>
      </w:r>
      <w:r w:rsidRPr="000D16FB">
        <w:rPr>
          <w:rFonts w:eastAsia="SimSun"/>
          <w:lang w:val="en-US"/>
        </w:rPr>
        <w:t xml:space="preserve"> nor TS 38.521-4</w:t>
      </w:r>
      <w:r w:rsidR="00EA0BE7">
        <w:rPr>
          <w:rFonts w:eastAsia="SimSun"/>
          <w:lang w:val="en-US"/>
        </w:rPr>
        <w:t xml:space="preserve"> [1]</w:t>
      </w:r>
      <w:r w:rsidRPr="000D16FB">
        <w:rPr>
          <w:rFonts w:eastAsia="SimSun"/>
          <w:lang w:val="en-US"/>
        </w:rPr>
        <w:t xml:space="preserve"> section 5.3:</w:t>
      </w:r>
    </w:p>
    <w:p w14:paraId="78BFF4A9" w14:textId="44B3CC05" w:rsidR="006846C6" w:rsidRDefault="006846C6" w:rsidP="006846C6">
      <w:pPr>
        <w:rPr>
          <w:rFonts w:ascii="Calibri" w:hAnsi="Calibri" w:cs="Calibri"/>
          <w:color w:val="212121"/>
          <w:sz w:val="20"/>
          <w:szCs w:val="20"/>
        </w:rPr>
      </w:pPr>
      <w:r>
        <w:rPr>
          <w:rFonts w:ascii="Calibri" w:hAnsi="Calibri" w:cs="Calibri"/>
          <w:color w:val="212121"/>
          <w:sz w:val="20"/>
          <w:szCs w:val="20"/>
        </w:rPr>
        <w:fldChar w:fldCharType="begin"/>
      </w:r>
      <w:r>
        <w:rPr>
          <w:rFonts w:ascii="Calibri" w:hAnsi="Calibri" w:cs="Calibri"/>
          <w:color w:val="212121"/>
          <w:sz w:val="20"/>
          <w:szCs w:val="20"/>
        </w:rPr>
        <w:instrText xml:space="preserve"> INCLUDEPICTURE "/Users/emilruiz/Library/Group Containers/UBF8T346G9.ms/WebArchiveCopyPasteTempFiles/com.microsoft.Word/cid3328361661*image012.png@01D9CA1C.A11E41B0" \* MERGEFORMATINET </w:instrText>
      </w:r>
      <w:r>
        <w:rPr>
          <w:rFonts w:ascii="Calibri" w:hAnsi="Calibri" w:cs="Calibri"/>
          <w:color w:val="212121"/>
          <w:sz w:val="20"/>
          <w:szCs w:val="20"/>
        </w:rPr>
        <w:fldChar w:fldCharType="separate"/>
      </w:r>
      <w:r>
        <w:rPr>
          <w:rFonts w:ascii="Calibri" w:hAnsi="Calibri" w:cs="Calibri"/>
          <w:noProof/>
          <w:color w:val="212121"/>
          <w:sz w:val="20"/>
          <w:szCs w:val="20"/>
        </w:rPr>
        <w:drawing>
          <wp:inline distT="0" distB="0" distL="0" distR="0" wp14:anchorId="5A2FBE73" wp14:editId="76DE2EBC">
            <wp:extent cx="6122035" cy="2563495"/>
            <wp:effectExtent l="0" t="0" r="0" b="1905"/>
            <wp:docPr id="1196350766"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563495"/>
                    </a:xfrm>
                    <a:prstGeom prst="rect">
                      <a:avLst/>
                    </a:prstGeom>
                    <a:noFill/>
                    <a:ln>
                      <a:noFill/>
                    </a:ln>
                  </pic:spPr>
                </pic:pic>
              </a:graphicData>
            </a:graphic>
          </wp:inline>
        </w:drawing>
      </w:r>
      <w:r>
        <w:rPr>
          <w:rFonts w:ascii="Calibri" w:hAnsi="Calibri" w:cs="Calibri"/>
          <w:color w:val="212121"/>
          <w:sz w:val="20"/>
          <w:szCs w:val="20"/>
        </w:rPr>
        <w:fldChar w:fldCharType="end"/>
      </w:r>
    </w:p>
    <w:p w14:paraId="771A02AF" w14:textId="77777777" w:rsidR="006846C6" w:rsidRPr="0019435B" w:rsidRDefault="006846C6" w:rsidP="006846C6">
      <w:pPr>
        <w:rPr>
          <w:rFonts w:eastAsia="SimSun"/>
          <w:lang w:val="en-US"/>
        </w:rPr>
      </w:pPr>
      <w:r w:rsidRPr="0019435B">
        <w:rPr>
          <w:rFonts w:eastAsia="SimSun"/>
          <w:lang w:val="en-US"/>
        </w:rPr>
        <w:t>So, table 7.3.1.2.2-1 applies à 4 bits to select up to 16 different values:</w:t>
      </w:r>
    </w:p>
    <w:p w14:paraId="3BE5E730" w14:textId="1CAACD2E" w:rsidR="006846C6" w:rsidRDefault="006846C6" w:rsidP="006846C6">
      <w:pPr>
        <w:rPr>
          <w:rFonts w:ascii="Calibri" w:hAnsi="Calibri" w:cs="Calibri"/>
          <w:color w:val="212121"/>
          <w:sz w:val="20"/>
          <w:szCs w:val="20"/>
        </w:rPr>
      </w:pPr>
      <w:r>
        <w:rPr>
          <w:rFonts w:ascii="Calibri" w:hAnsi="Calibri" w:cs="Calibri"/>
          <w:color w:val="212121"/>
          <w:sz w:val="20"/>
          <w:szCs w:val="20"/>
        </w:rPr>
        <w:fldChar w:fldCharType="begin"/>
      </w:r>
      <w:r>
        <w:rPr>
          <w:rFonts w:ascii="Calibri" w:hAnsi="Calibri" w:cs="Calibri"/>
          <w:color w:val="212121"/>
          <w:sz w:val="20"/>
          <w:szCs w:val="20"/>
        </w:rPr>
        <w:instrText xml:space="preserve"> INCLUDEPICTURE "/Users/emilruiz/Library/Group Containers/UBF8T346G9.ms/WebArchiveCopyPasteTempFiles/com.microsoft.Word/cid3328361661*image013.png@01D9CA1C.A11E41B0" \* MERGEFORMATINET </w:instrText>
      </w:r>
      <w:r>
        <w:rPr>
          <w:rFonts w:ascii="Calibri" w:hAnsi="Calibri" w:cs="Calibri"/>
          <w:color w:val="212121"/>
          <w:sz w:val="20"/>
          <w:szCs w:val="20"/>
        </w:rPr>
        <w:fldChar w:fldCharType="separate"/>
      </w:r>
      <w:r>
        <w:rPr>
          <w:rFonts w:ascii="Calibri" w:hAnsi="Calibri" w:cs="Calibri"/>
          <w:noProof/>
          <w:color w:val="212121"/>
          <w:sz w:val="20"/>
          <w:szCs w:val="20"/>
        </w:rPr>
        <w:drawing>
          <wp:inline distT="0" distB="0" distL="0" distR="0" wp14:anchorId="74AA3996" wp14:editId="68443B7B">
            <wp:extent cx="6122035" cy="3067050"/>
            <wp:effectExtent l="0" t="0" r="0" b="6350"/>
            <wp:docPr id="1237447729"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67050"/>
                    </a:xfrm>
                    <a:prstGeom prst="rect">
                      <a:avLst/>
                    </a:prstGeom>
                    <a:noFill/>
                    <a:ln>
                      <a:noFill/>
                    </a:ln>
                  </pic:spPr>
                </pic:pic>
              </a:graphicData>
            </a:graphic>
          </wp:inline>
        </w:drawing>
      </w:r>
      <w:r>
        <w:rPr>
          <w:rFonts w:ascii="Calibri" w:hAnsi="Calibri" w:cs="Calibri"/>
          <w:color w:val="212121"/>
          <w:sz w:val="20"/>
          <w:szCs w:val="20"/>
        </w:rPr>
        <w:fldChar w:fldCharType="end"/>
      </w:r>
    </w:p>
    <w:p w14:paraId="7DE300C3" w14:textId="2EB76B89" w:rsidR="006846C6" w:rsidRPr="0019435B" w:rsidRDefault="006846C6" w:rsidP="006846C6">
      <w:pPr>
        <w:rPr>
          <w:rFonts w:eastAsia="SimSun"/>
          <w:lang w:val="en-US"/>
        </w:rPr>
      </w:pPr>
      <w:r w:rsidRPr="0019435B">
        <w:rPr>
          <w:rFonts w:eastAsia="SimSun"/>
          <w:lang w:val="en-US"/>
        </w:rPr>
        <w:t xml:space="preserve">To have the </w:t>
      </w:r>
      <w:proofErr w:type="spellStart"/>
      <w:r w:rsidRPr="0019435B">
        <w:rPr>
          <w:rFonts w:eastAsia="SimSun"/>
          <w:lang w:val="en-US"/>
        </w:rPr>
        <w:t>AntennaPort</w:t>
      </w:r>
      <w:proofErr w:type="spellEnd"/>
      <w:r w:rsidRPr="0019435B">
        <w:rPr>
          <w:rFonts w:eastAsia="SimSun"/>
          <w:lang w:val="en-US"/>
        </w:rPr>
        <w:t xml:space="preserve"> </w:t>
      </w:r>
      <w:proofErr w:type="spellStart"/>
      <w:r w:rsidRPr="0019435B">
        <w:rPr>
          <w:rFonts w:eastAsia="SimSun"/>
          <w:lang w:val="en-US"/>
        </w:rPr>
        <w:t>bitsize</w:t>
      </w:r>
      <w:proofErr w:type="spellEnd"/>
      <w:r w:rsidRPr="0019435B">
        <w:rPr>
          <w:rFonts w:eastAsia="SimSun"/>
          <w:lang w:val="en-US"/>
        </w:rPr>
        <w:t xml:space="preserve"> = 6, we would need to select TS 38.212</w:t>
      </w:r>
      <w:r w:rsidR="00EA0BE7">
        <w:rPr>
          <w:rFonts w:eastAsia="SimSun"/>
          <w:lang w:val="en-US"/>
        </w:rPr>
        <w:t xml:space="preserve"> [4]</w:t>
      </w:r>
      <w:r w:rsidRPr="0019435B">
        <w:rPr>
          <w:rFonts w:eastAsia="SimSun"/>
          <w:lang w:val="en-US"/>
        </w:rPr>
        <w:t xml:space="preserve"> table 7.3.1.2.2-4 with </w:t>
      </w:r>
      <w:proofErr w:type="spellStart"/>
      <w:r w:rsidRPr="0019435B">
        <w:rPr>
          <w:rFonts w:eastAsia="SimSun"/>
          <w:lang w:val="en-US"/>
        </w:rPr>
        <w:t>dmrs</w:t>
      </w:r>
      <w:proofErr w:type="spellEnd"/>
      <w:r w:rsidRPr="0019435B">
        <w:rPr>
          <w:rFonts w:eastAsia="SimSun"/>
          <w:lang w:val="en-US"/>
        </w:rPr>
        <w:t xml:space="preserve">-Type=2 and </w:t>
      </w:r>
      <w:proofErr w:type="spellStart"/>
      <w:r w:rsidRPr="0019435B">
        <w:rPr>
          <w:rFonts w:eastAsia="SimSun"/>
          <w:lang w:val="en-US"/>
        </w:rPr>
        <w:t>maxLenght</w:t>
      </w:r>
      <w:proofErr w:type="spellEnd"/>
      <w:r w:rsidRPr="0019435B">
        <w:rPr>
          <w:rFonts w:eastAsia="SimSun"/>
          <w:lang w:val="en-US"/>
        </w:rPr>
        <w:t xml:space="preserve"> = 2. Please, note that this will also imply to change the Number of DMRS CDM groups without data to 3, which it is not valid for rank1 test cases (from section TS 38.521-4</w:t>
      </w:r>
      <w:r w:rsidR="00EA0BE7">
        <w:rPr>
          <w:rFonts w:eastAsia="SimSun"/>
          <w:lang w:val="en-US"/>
        </w:rPr>
        <w:t xml:space="preserve"> [1]</w:t>
      </w:r>
      <w:r w:rsidRPr="0019435B">
        <w:rPr>
          <w:rFonts w:eastAsia="SimSun"/>
          <w:lang w:val="en-US"/>
        </w:rPr>
        <w:t xml:space="preserve"> Table A.3.3.1.1-3, number of MIMO layers for PDCCH </w:t>
      </w:r>
      <w:proofErr w:type="spellStart"/>
      <w:r w:rsidRPr="0019435B">
        <w:rPr>
          <w:rFonts w:eastAsia="SimSun"/>
          <w:lang w:val="en-US"/>
        </w:rPr>
        <w:t>demod</w:t>
      </w:r>
      <w:proofErr w:type="spellEnd"/>
      <w:r w:rsidRPr="0019435B">
        <w:rPr>
          <w:rFonts w:eastAsia="SimSun"/>
          <w:lang w:val="en-US"/>
        </w:rPr>
        <w:t xml:space="preserve"> test cases is select to 1):</w:t>
      </w:r>
    </w:p>
    <w:p w14:paraId="08A1415D" w14:textId="231FAC73" w:rsidR="006846C6" w:rsidRDefault="006846C6" w:rsidP="006846C6">
      <w:pPr>
        <w:rPr>
          <w:rFonts w:ascii="Calibri" w:hAnsi="Calibri" w:cs="Calibri"/>
          <w:color w:val="212121"/>
          <w:sz w:val="20"/>
          <w:szCs w:val="20"/>
        </w:rPr>
      </w:pPr>
      <w:r>
        <w:rPr>
          <w:rFonts w:ascii="Calibri" w:hAnsi="Calibri" w:cs="Calibri"/>
          <w:color w:val="212121"/>
          <w:sz w:val="20"/>
          <w:szCs w:val="20"/>
        </w:rPr>
        <w:lastRenderedPageBreak/>
        <w:fldChar w:fldCharType="begin"/>
      </w:r>
      <w:r>
        <w:rPr>
          <w:rFonts w:ascii="Calibri" w:hAnsi="Calibri" w:cs="Calibri"/>
          <w:color w:val="212121"/>
          <w:sz w:val="20"/>
          <w:szCs w:val="20"/>
        </w:rPr>
        <w:instrText xml:space="preserve"> INCLUDEPICTURE "/Users/emilruiz/Library/Group Containers/UBF8T346G9.ms/WebArchiveCopyPasteTempFiles/com.microsoft.Word/cid3328361661*image014.png@01D9CA1C.A11E41B0" \* MERGEFORMATINET </w:instrText>
      </w:r>
      <w:r>
        <w:rPr>
          <w:rFonts w:ascii="Calibri" w:hAnsi="Calibri" w:cs="Calibri"/>
          <w:color w:val="212121"/>
          <w:sz w:val="20"/>
          <w:szCs w:val="20"/>
        </w:rPr>
        <w:fldChar w:fldCharType="separate"/>
      </w:r>
      <w:r>
        <w:rPr>
          <w:rFonts w:ascii="Calibri" w:hAnsi="Calibri" w:cs="Calibri"/>
          <w:noProof/>
          <w:color w:val="212121"/>
          <w:sz w:val="20"/>
          <w:szCs w:val="20"/>
        </w:rPr>
        <w:drawing>
          <wp:inline distT="0" distB="0" distL="0" distR="0" wp14:anchorId="41701A57" wp14:editId="61876AF9">
            <wp:extent cx="6122035" cy="2049145"/>
            <wp:effectExtent l="0" t="0" r="0" b="0"/>
            <wp:docPr id="1846393486"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2049145"/>
                    </a:xfrm>
                    <a:prstGeom prst="rect">
                      <a:avLst/>
                    </a:prstGeom>
                    <a:noFill/>
                    <a:ln>
                      <a:noFill/>
                    </a:ln>
                  </pic:spPr>
                </pic:pic>
              </a:graphicData>
            </a:graphic>
          </wp:inline>
        </w:drawing>
      </w:r>
      <w:r>
        <w:rPr>
          <w:rFonts w:ascii="Calibri" w:hAnsi="Calibri" w:cs="Calibri"/>
          <w:color w:val="212121"/>
          <w:sz w:val="20"/>
          <w:szCs w:val="20"/>
        </w:rPr>
        <w:fldChar w:fldCharType="end"/>
      </w:r>
    </w:p>
    <w:p w14:paraId="2D553E50" w14:textId="77777777" w:rsidR="006846C6" w:rsidRDefault="006846C6" w:rsidP="006846C6">
      <w:pPr>
        <w:rPr>
          <w:rFonts w:ascii="Calibri" w:hAnsi="Calibri" w:cs="Calibri"/>
          <w:color w:val="212121"/>
          <w:sz w:val="20"/>
          <w:szCs w:val="20"/>
        </w:rPr>
      </w:pPr>
      <w:r>
        <w:rPr>
          <w:rFonts w:ascii="Arial Narrow" w:hAnsi="Arial Narrow" w:cs="Calibri"/>
          <w:color w:val="1F3864"/>
          <w:sz w:val="22"/>
          <w:szCs w:val="22"/>
        </w:rPr>
        <w:t> </w:t>
      </w:r>
    </w:p>
    <w:p w14:paraId="3A445F60" w14:textId="73C0D2F5" w:rsidR="006846C6" w:rsidRDefault="006846C6" w:rsidP="006846C6">
      <w:pPr>
        <w:rPr>
          <w:rFonts w:ascii="Calibri" w:hAnsi="Calibri" w:cs="Calibri"/>
          <w:color w:val="212121"/>
          <w:sz w:val="20"/>
          <w:szCs w:val="20"/>
        </w:rPr>
      </w:pPr>
      <w:r>
        <w:rPr>
          <w:rFonts w:ascii="Calibri" w:hAnsi="Calibri" w:cs="Calibri"/>
          <w:color w:val="212121"/>
          <w:sz w:val="20"/>
          <w:szCs w:val="20"/>
        </w:rPr>
        <w:fldChar w:fldCharType="begin"/>
      </w:r>
      <w:r>
        <w:rPr>
          <w:rFonts w:ascii="Calibri" w:hAnsi="Calibri" w:cs="Calibri"/>
          <w:color w:val="212121"/>
          <w:sz w:val="20"/>
          <w:szCs w:val="20"/>
        </w:rPr>
        <w:instrText xml:space="preserve"> INCLUDEPICTURE "/Users/emilruiz/Library/Group Containers/UBF8T346G9.ms/WebArchiveCopyPasteTempFiles/com.microsoft.Word/cid3328361661*image015.png@01D9CA1C.A11E41B0" \* MERGEFORMATINET </w:instrText>
      </w:r>
      <w:r>
        <w:rPr>
          <w:rFonts w:ascii="Calibri" w:hAnsi="Calibri" w:cs="Calibri"/>
          <w:color w:val="212121"/>
          <w:sz w:val="20"/>
          <w:szCs w:val="20"/>
        </w:rPr>
        <w:fldChar w:fldCharType="separate"/>
      </w:r>
      <w:r>
        <w:rPr>
          <w:rFonts w:ascii="Calibri" w:hAnsi="Calibri" w:cs="Calibri"/>
          <w:noProof/>
          <w:color w:val="212121"/>
          <w:sz w:val="20"/>
          <w:szCs w:val="20"/>
        </w:rPr>
        <w:drawing>
          <wp:inline distT="0" distB="0" distL="0" distR="0" wp14:anchorId="04AF5633" wp14:editId="43A388B8">
            <wp:extent cx="6122035" cy="3227705"/>
            <wp:effectExtent l="0" t="0" r="0" b="0"/>
            <wp:docPr id="1584610272"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3227705"/>
                    </a:xfrm>
                    <a:prstGeom prst="rect">
                      <a:avLst/>
                    </a:prstGeom>
                    <a:noFill/>
                    <a:ln>
                      <a:noFill/>
                    </a:ln>
                  </pic:spPr>
                </pic:pic>
              </a:graphicData>
            </a:graphic>
          </wp:inline>
        </w:drawing>
      </w:r>
      <w:r>
        <w:rPr>
          <w:rFonts w:ascii="Calibri" w:hAnsi="Calibri" w:cs="Calibri"/>
          <w:color w:val="212121"/>
          <w:sz w:val="20"/>
          <w:szCs w:val="20"/>
        </w:rPr>
        <w:fldChar w:fldCharType="end"/>
      </w:r>
    </w:p>
    <w:p w14:paraId="6C0BB752" w14:textId="77777777" w:rsidR="006846C6" w:rsidRDefault="006846C6" w:rsidP="006846C6">
      <w:pPr>
        <w:rPr>
          <w:rFonts w:ascii="Calibri" w:hAnsi="Calibri" w:cs="Calibri"/>
          <w:color w:val="212121"/>
          <w:sz w:val="20"/>
          <w:szCs w:val="20"/>
        </w:rPr>
      </w:pPr>
      <w:r>
        <w:rPr>
          <w:rFonts w:ascii="Arial Narrow" w:hAnsi="Arial Narrow" w:cs="Calibri"/>
          <w:color w:val="1F3864"/>
          <w:sz w:val="22"/>
          <w:szCs w:val="22"/>
        </w:rPr>
        <w:t> </w:t>
      </w:r>
    </w:p>
    <w:p w14:paraId="3552DACE" w14:textId="72C5605D" w:rsidR="006846C6" w:rsidRDefault="006846C6" w:rsidP="00E266EA">
      <w:pPr>
        <w:numPr>
          <w:ilvl w:val="0"/>
          <w:numId w:val="47"/>
        </w:numPr>
        <w:rPr>
          <w:rFonts w:ascii="Calibri" w:hAnsi="Calibri" w:cs="Calibri"/>
          <w:color w:val="212121"/>
          <w:sz w:val="20"/>
          <w:szCs w:val="20"/>
        </w:rPr>
      </w:pPr>
      <w:r w:rsidRPr="00E266EA">
        <w:rPr>
          <w:rFonts w:eastAsia="SimSun"/>
          <w:lang w:val="en-US"/>
        </w:rPr>
        <w:t>Transmission configuration indication:</w:t>
      </w:r>
      <w:r>
        <w:rPr>
          <w:rFonts w:ascii="Calibri" w:hAnsi="Calibri" w:cs="Calibri"/>
          <w:color w:val="1F3864"/>
          <w:sz w:val="20"/>
          <w:szCs w:val="20"/>
        </w:rPr>
        <w:t> </w:t>
      </w:r>
    </w:p>
    <w:p w14:paraId="46A0DB77" w14:textId="7DD9AA04" w:rsidR="006846C6" w:rsidRDefault="006846C6" w:rsidP="006846C6">
      <w:pPr>
        <w:rPr>
          <w:rFonts w:ascii="Calibri" w:hAnsi="Calibri" w:cs="Calibri"/>
          <w:color w:val="212121"/>
          <w:sz w:val="20"/>
          <w:szCs w:val="20"/>
        </w:rPr>
      </w:pPr>
    </w:p>
    <w:tbl>
      <w:tblPr>
        <w:tblW w:w="9067" w:type="dxa"/>
        <w:tblLook w:val="04A0" w:firstRow="1" w:lastRow="0" w:firstColumn="1" w:lastColumn="0" w:noHBand="0" w:noVBand="1"/>
      </w:tblPr>
      <w:tblGrid>
        <w:gridCol w:w="2120"/>
        <w:gridCol w:w="2120"/>
        <w:gridCol w:w="8"/>
        <w:gridCol w:w="1134"/>
        <w:gridCol w:w="3685"/>
      </w:tblGrid>
      <w:tr w:rsidR="00FC5DE6" w14:paraId="39244FC3" w14:textId="77777777" w:rsidTr="00FC5DE6">
        <w:trPr>
          <w:trHeight w:val="300"/>
        </w:trPr>
        <w:tc>
          <w:tcPr>
            <w:tcW w:w="2120" w:type="dxa"/>
            <w:tcBorders>
              <w:top w:val="single" w:sz="4" w:space="0" w:color="auto"/>
              <w:left w:val="single" w:sz="4" w:space="0" w:color="auto"/>
              <w:bottom w:val="nil"/>
              <w:right w:val="nil"/>
            </w:tcBorders>
            <w:shd w:val="clear" w:color="auto" w:fill="auto"/>
            <w:noWrap/>
            <w:vAlign w:val="center"/>
          </w:tcPr>
          <w:p w14:paraId="0FE3B7E0" w14:textId="77777777" w:rsidR="00FC5DE6" w:rsidRPr="00870FA2" w:rsidRDefault="00FC5DE6" w:rsidP="001431BA">
            <w:pPr>
              <w:rPr>
                <w:rFonts w:ascii="Calibri" w:hAnsi="Calibri" w:cs="Calibri"/>
                <w:b/>
                <w:bCs/>
                <w:color w:val="000000"/>
                <w:sz w:val="22"/>
                <w:szCs w:val="22"/>
                <w:lang w:val="en-US"/>
              </w:rPr>
            </w:pPr>
            <w:r>
              <w:rPr>
                <w:rFonts w:ascii="Calibri" w:hAnsi="Calibri" w:cs="Calibri"/>
                <w:b/>
                <w:bCs/>
                <w:color w:val="000000"/>
                <w:sz w:val="22"/>
                <w:szCs w:val="22"/>
                <w:lang w:val="en-US"/>
              </w:rPr>
              <w:t>Field</w:t>
            </w:r>
          </w:p>
        </w:tc>
        <w:tc>
          <w:tcPr>
            <w:tcW w:w="2128" w:type="dxa"/>
            <w:gridSpan w:val="2"/>
            <w:tcBorders>
              <w:top w:val="single" w:sz="4" w:space="0" w:color="auto"/>
              <w:left w:val="nil"/>
              <w:bottom w:val="nil"/>
              <w:right w:val="nil"/>
            </w:tcBorders>
            <w:shd w:val="clear" w:color="auto" w:fill="auto"/>
            <w:noWrap/>
            <w:vAlign w:val="bottom"/>
          </w:tcPr>
          <w:p w14:paraId="2E11B5D0" w14:textId="77777777" w:rsidR="00FC5DE6" w:rsidRDefault="00FC5DE6" w:rsidP="001431BA">
            <w:pPr>
              <w:rPr>
                <w:rFonts w:ascii="Calibri" w:hAnsi="Calibri" w:cs="Calibri"/>
                <w:color w:val="000000"/>
                <w:sz w:val="22"/>
                <w:szCs w:val="22"/>
              </w:rPr>
            </w:pP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7878B132" w14:textId="77777777" w:rsidR="00FC5DE6" w:rsidRPr="00870FA2" w:rsidRDefault="00FC5DE6" w:rsidP="001431BA">
            <w:pPr>
              <w:jc w:val="center"/>
              <w:rPr>
                <w:rFonts w:ascii="Calibri" w:hAnsi="Calibri" w:cs="Calibri"/>
                <w:color w:val="000000"/>
                <w:sz w:val="22"/>
                <w:szCs w:val="22"/>
                <w:lang w:val="en-US"/>
              </w:rPr>
            </w:pPr>
            <w:r>
              <w:rPr>
                <w:rFonts w:ascii="Calibri" w:hAnsi="Calibri" w:cs="Calibri"/>
                <w:color w:val="000000"/>
                <w:sz w:val="22"/>
                <w:szCs w:val="22"/>
                <w:lang w:val="en-US"/>
              </w:rPr>
              <w:t>Bit size</w:t>
            </w:r>
          </w:p>
        </w:tc>
        <w:tc>
          <w:tcPr>
            <w:tcW w:w="3685" w:type="dxa"/>
            <w:tcBorders>
              <w:top w:val="single" w:sz="4" w:space="0" w:color="auto"/>
              <w:left w:val="single" w:sz="4" w:space="0" w:color="auto"/>
              <w:bottom w:val="nil"/>
              <w:right w:val="single" w:sz="4" w:space="0" w:color="auto"/>
            </w:tcBorders>
          </w:tcPr>
          <w:p w14:paraId="4932B3B0" w14:textId="77777777" w:rsidR="00FC5DE6" w:rsidRDefault="00FC5DE6" w:rsidP="001431BA">
            <w:pPr>
              <w:jc w:val="center"/>
              <w:rPr>
                <w:rFonts w:ascii="Calibri" w:hAnsi="Calibri" w:cs="Calibri"/>
                <w:color w:val="000000"/>
                <w:sz w:val="22"/>
                <w:szCs w:val="22"/>
                <w:lang w:val="en-US"/>
              </w:rPr>
            </w:pPr>
            <w:r>
              <w:rPr>
                <w:rFonts w:ascii="Calibri" w:hAnsi="Calibri" w:cs="Calibri"/>
                <w:color w:val="000000"/>
                <w:sz w:val="22"/>
                <w:szCs w:val="22"/>
                <w:lang w:val="en-US"/>
              </w:rPr>
              <w:t>Comment</w:t>
            </w:r>
          </w:p>
        </w:tc>
      </w:tr>
      <w:tr w:rsidR="00FC5DE6" w14:paraId="4DB641E7" w14:textId="77777777" w:rsidTr="00FC5DE6">
        <w:trPr>
          <w:trHeight w:val="300"/>
        </w:trPr>
        <w:tc>
          <w:tcPr>
            <w:tcW w:w="4240" w:type="dxa"/>
            <w:gridSpan w:val="2"/>
            <w:tcBorders>
              <w:top w:val="nil"/>
              <w:left w:val="single" w:sz="4" w:space="0" w:color="auto"/>
              <w:bottom w:val="nil"/>
              <w:right w:val="nil"/>
            </w:tcBorders>
            <w:shd w:val="clear" w:color="000000" w:fill="92D050"/>
            <w:noWrap/>
            <w:vAlign w:val="center"/>
            <w:hideMark/>
          </w:tcPr>
          <w:p w14:paraId="71262EF6" w14:textId="77777777" w:rsidR="00FC5DE6" w:rsidRDefault="00FC5DE6">
            <w:pPr>
              <w:rPr>
                <w:rFonts w:ascii="Calibri" w:hAnsi="Calibri" w:cs="Calibri"/>
                <w:b/>
                <w:bCs/>
                <w:color w:val="000000"/>
                <w:sz w:val="22"/>
                <w:szCs w:val="22"/>
              </w:rPr>
            </w:pPr>
            <w:r>
              <w:rPr>
                <w:rFonts w:ascii="Calibri" w:hAnsi="Calibri" w:cs="Calibri"/>
                <w:b/>
                <w:bCs/>
                <w:color w:val="000000"/>
                <w:sz w:val="22"/>
                <w:szCs w:val="22"/>
              </w:rPr>
              <w:t>transmission_configuration_ind_bits</w:t>
            </w:r>
            <w:r>
              <w:rPr>
                <w:rFonts w:ascii="Calibri" w:hAnsi="Calibri" w:cs="Calibri"/>
                <w:color w:val="000000"/>
                <w:sz w:val="22"/>
                <w:szCs w:val="22"/>
              </w:rPr>
              <w:t>: 0</w:t>
            </w:r>
          </w:p>
        </w:tc>
        <w:tc>
          <w:tcPr>
            <w:tcW w:w="1142" w:type="dxa"/>
            <w:gridSpan w:val="2"/>
            <w:tcBorders>
              <w:top w:val="nil"/>
              <w:left w:val="single" w:sz="4" w:space="0" w:color="auto"/>
              <w:bottom w:val="nil"/>
              <w:right w:val="single" w:sz="4" w:space="0" w:color="auto"/>
            </w:tcBorders>
            <w:shd w:val="clear" w:color="000000" w:fill="92D050"/>
            <w:noWrap/>
            <w:vAlign w:val="bottom"/>
            <w:hideMark/>
          </w:tcPr>
          <w:p w14:paraId="001B8EA1" w14:textId="77777777" w:rsidR="00FC5DE6" w:rsidRDefault="00FC5DE6">
            <w:pPr>
              <w:jc w:val="center"/>
              <w:rPr>
                <w:rFonts w:ascii="Calibri" w:hAnsi="Calibri" w:cs="Calibri"/>
                <w:color w:val="000000"/>
                <w:sz w:val="22"/>
                <w:szCs w:val="22"/>
              </w:rPr>
            </w:pPr>
            <w:r>
              <w:rPr>
                <w:rFonts w:ascii="Calibri" w:hAnsi="Calibri" w:cs="Calibri"/>
                <w:color w:val="000000"/>
                <w:sz w:val="22"/>
                <w:szCs w:val="22"/>
              </w:rPr>
              <w:t>3</w:t>
            </w:r>
          </w:p>
        </w:tc>
        <w:tc>
          <w:tcPr>
            <w:tcW w:w="3685" w:type="dxa"/>
            <w:tcBorders>
              <w:top w:val="nil"/>
              <w:left w:val="nil"/>
              <w:bottom w:val="nil"/>
              <w:right w:val="nil"/>
            </w:tcBorders>
            <w:shd w:val="clear" w:color="000000" w:fill="92D050"/>
            <w:noWrap/>
            <w:vAlign w:val="bottom"/>
            <w:hideMark/>
          </w:tcPr>
          <w:p w14:paraId="3C3B659E" w14:textId="0B9AC365" w:rsidR="00FC5DE6" w:rsidRPr="00017663" w:rsidRDefault="00017663">
            <w:pPr>
              <w:jc w:val="center"/>
              <w:rPr>
                <w:rFonts w:ascii="Calibri" w:hAnsi="Calibri" w:cs="Calibri"/>
                <w:color w:val="000000"/>
                <w:sz w:val="22"/>
                <w:szCs w:val="22"/>
                <w:lang w:val="en-US"/>
              </w:rPr>
            </w:pPr>
            <w:r>
              <w:rPr>
                <w:rFonts w:ascii="Calibri" w:hAnsi="Calibri" w:cs="Calibri"/>
                <w:color w:val="000000"/>
                <w:sz w:val="22"/>
                <w:szCs w:val="22"/>
                <w:lang w:val="en-US"/>
              </w:rPr>
              <w:t>It would be required 3 bits</w:t>
            </w:r>
          </w:p>
        </w:tc>
      </w:tr>
    </w:tbl>
    <w:p w14:paraId="48B43621" w14:textId="77777777" w:rsidR="00FC5DE6" w:rsidRDefault="00FC5DE6" w:rsidP="006846C6">
      <w:pPr>
        <w:rPr>
          <w:rFonts w:ascii="Calibri" w:hAnsi="Calibri" w:cs="Calibri"/>
          <w:color w:val="212121"/>
          <w:sz w:val="20"/>
          <w:szCs w:val="20"/>
        </w:rPr>
      </w:pPr>
    </w:p>
    <w:p w14:paraId="24103AC6" w14:textId="77777777" w:rsidR="006846C6" w:rsidRDefault="006846C6" w:rsidP="006846C6">
      <w:pPr>
        <w:rPr>
          <w:rFonts w:ascii="Calibri" w:hAnsi="Calibri" w:cs="Calibri"/>
          <w:color w:val="212121"/>
          <w:sz w:val="20"/>
          <w:szCs w:val="20"/>
        </w:rPr>
      </w:pPr>
      <w:r>
        <w:rPr>
          <w:rFonts w:ascii="Arial Narrow" w:hAnsi="Arial Narrow" w:cs="Calibri"/>
          <w:color w:val="1F3864"/>
          <w:sz w:val="22"/>
          <w:szCs w:val="22"/>
        </w:rPr>
        <w:t> </w:t>
      </w:r>
    </w:p>
    <w:p w14:paraId="1DAB8FE7" w14:textId="72A226AA" w:rsidR="006846C6" w:rsidRPr="00017663" w:rsidRDefault="006846C6" w:rsidP="006846C6">
      <w:pPr>
        <w:rPr>
          <w:rFonts w:eastAsia="SimSun"/>
          <w:lang w:val="en-US"/>
        </w:rPr>
      </w:pPr>
      <w:r w:rsidRPr="00017663">
        <w:rPr>
          <w:rFonts w:eastAsia="SimSun"/>
          <w:lang w:val="en-US"/>
        </w:rPr>
        <w:t>According to TS 38.212</w:t>
      </w:r>
      <w:r w:rsidR="00EA0BE7">
        <w:rPr>
          <w:rFonts w:eastAsia="SimSun"/>
          <w:lang w:val="en-US"/>
        </w:rPr>
        <w:t xml:space="preserve"> [4]</w:t>
      </w:r>
      <w:r w:rsidRPr="00017663">
        <w:rPr>
          <w:rFonts w:eastAsia="SimSun"/>
          <w:lang w:val="en-US"/>
        </w:rPr>
        <w:t>:</w:t>
      </w:r>
    </w:p>
    <w:p w14:paraId="59BC5FD1" w14:textId="79BA38E6" w:rsidR="006846C6" w:rsidRDefault="006846C6" w:rsidP="006846C6">
      <w:pPr>
        <w:rPr>
          <w:rFonts w:ascii="Calibri" w:hAnsi="Calibri" w:cs="Calibri"/>
          <w:color w:val="212121"/>
          <w:sz w:val="20"/>
          <w:szCs w:val="20"/>
        </w:rPr>
      </w:pPr>
      <w:r>
        <w:rPr>
          <w:rFonts w:ascii="Calibri" w:hAnsi="Calibri" w:cs="Calibri"/>
          <w:color w:val="212121"/>
          <w:sz w:val="22"/>
          <w:szCs w:val="22"/>
          <w:lang w:val="en-US"/>
        </w:rPr>
        <w:fldChar w:fldCharType="begin"/>
      </w:r>
      <w:r>
        <w:rPr>
          <w:rFonts w:ascii="Calibri" w:hAnsi="Calibri" w:cs="Calibri"/>
          <w:color w:val="212121"/>
          <w:sz w:val="22"/>
          <w:szCs w:val="22"/>
          <w:lang w:val="en-US"/>
        </w:rPr>
        <w:instrText xml:space="preserve"> INCLUDEPICTURE "/Users/emilruiz/Library/Group Containers/UBF8T346G9.ms/WebArchiveCopyPasteTempFiles/com.microsoft.Word/cid3328361661*image017.png@01D9CA1C.A11E41B0" \* MERGEFORMATINET </w:instrText>
      </w:r>
      <w:r>
        <w:rPr>
          <w:rFonts w:ascii="Calibri" w:hAnsi="Calibri" w:cs="Calibri"/>
          <w:color w:val="212121"/>
          <w:sz w:val="22"/>
          <w:szCs w:val="22"/>
          <w:lang w:val="en-US"/>
        </w:rPr>
        <w:fldChar w:fldCharType="separate"/>
      </w:r>
      <w:r>
        <w:rPr>
          <w:rFonts w:ascii="Calibri" w:hAnsi="Calibri" w:cs="Calibri"/>
          <w:noProof/>
          <w:color w:val="212121"/>
          <w:sz w:val="22"/>
          <w:szCs w:val="22"/>
          <w:lang w:val="en-US"/>
        </w:rPr>
        <w:drawing>
          <wp:inline distT="0" distB="0" distL="0" distR="0" wp14:anchorId="3E61F04A" wp14:editId="70294147">
            <wp:extent cx="6122035" cy="626110"/>
            <wp:effectExtent l="0" t="0" r="0" b="0"/>
            <wp:docPr id="528111290"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626110"/>
                    </a:xfrm>
                    <a:prstGeom prst="rect">
                      <a:avLst/>
                    </a:prstGeom>
                    <a:noFill/>
                    <a:ln>
                      <a:noFill/>
                    </a:ln>
                  </pic:spPr>
                </pic:pic>
              </a:graphicData>
            </a:graphic>
          </wp:inline>
        </w:drawing>
      </w:r>
      <w:r>
        <w:rPr>
          <w:rFonts w:ascii="Calibri" w:hAnsi="Calibri" w:cs="Calibri"/>
          <w:color w:val="212121"/>
          <w:sz w:val="22"/>
          <w:szCs w:val="22"/>
          <w:lang w:val="en-US"/>
        </w:rPr>
        <w:fldChar w:fldCharType="end"/>
      </w:r>
    </w:p>
    <w:p w14:paraId="2AB4B908" w14:textId="77777777" w:rsidR="006846C6" w:rsidRDefault="006846C6" w:rsidP="006846C6">
      <w:pPr>
        <w:rPr>
          <w:rFonts w:ascii="Calibri" w:hAnsi="Calibri" w:cs="Calibri"/>
          <w:color w:val="212121"/>
          <w:sz w:val="20"/>
          <w:szCs w:val="20"/>
        </w:rPr>
      </w:pPr>
      <w:r>
        <w:rPr>
          <w:rFonts w:ascii="Calibri" w:hAnsi="Calibri" w:cs="Calibri"/>
          <w:color w:val="212121"/>
          <w:sz w:val="22"/>
          <w:szCs w:val="22"/>
          <w:lang w:val="en-US"/>
        </w:rPr>
        <w:t> </w:t>
      </w:r>
    </w:p>
    <w:p w14:paraId="722B3528" w14:textId="5AB89F94" w:rsidR="006846C6" w:rsidRPr="00017663" w:rsidRDefault="006846C6" w:rsidP="006846C6">
      <w:pPr>
        <w:rPr>
          <w:rFonts w:eastAsia="SimSun"/>
          <w:lang w:val="en-US"/>
        </w:rPr>
      </w:pPr>
      <w:r w:rsidRPr="00017663">
        <w:rPr>
          <w:rFonts w:eastAsia="SimSun"/>
          <w:lang w:val="en-US"/>
        </w:rPr>
        <w:t>From TS 38.508-1</w:t>
      </w:r>
      <w:r w:rsidR="0012184F">
        <w:rPr>
          <w:rFonts w:eastAsia="SimSun"/>
          <w:lang w:val="en-US"/>
        </w:rPr>
        <w:t xml:space="preserve"> [3]</w:t>
      </w:r>
      <w:r w:rsidRPr="00017663">
        <w:rPr>
          <w:rFonts w:eastAsia="SimSun"/>
          <w:lang w:val="en-US"/>
        </w:rPr>
        <w:t xml:space="preserve">, </w:t>
      </w:r>
      <w:proofErr w:type="spellStart"/>
      <w:r w:rsidRPr="00017663">
        <w:rPr>
          <w:rFonts w:eastAsia="SimSun"/>
          <w:lang w:val="en-US"/>
        </w:rPr>
        <w:t>tci-PresentInDCI</w:t>
      </w:r>
      <w:proofErr w:type="spellEnd"/>
      <w:r w:rsidRPr="00017663">
        <w:rPr>
          <w:rFonts w:eastAsia="SimSun"/>
          <w:lang w:val="en-US"/>
        </w:rPr>
        <w:t xml:space="preserve"> is set to not present. This parameter is not overwritten in section 5.4.2 for </w:t>
      </w:r>
      <w:proofErr w:type="spellStart"/>
      <w:r w:rsidRPr="00017663">
        <w:rPr>
          <w:rFonts w:eastAsia="SimSun"/>
          <w:lang w:val="en-US"/>
        </w:rPr>
        <w:t>Demod</w:t>
      </w:r>
      <w:proofErr w:type="spellEnd"/>
      <w:r w:rsidRPr="00017663">
        <w:rPr>
          <w:rFonts w:eastAsia="SimSun"/>
          <w:lang w:val="en-US"/>
        </w:rPr>
        <w:t xml:space="preserve"> test cases.</w:t>
      </w:r>
    </w:p>
    <w:p w14:paraId="7EA323C8" w14:textId="37E9933B" w:rsidR="006846C6" w:rsidRDefault="006846C6" w:rsidP="006846C6">
      <w:pPr>
        <w:rPr>
          <w:rFonts w:ascii="Calibri" w:hAnsi="Calibri" w:cs="Calibri"/>
          <w:color w:val="212121"/>
          <w:sz w:val="20"/>
          <w:szCs w:val="20"/>
        </w:rPr>
      </w:pPr>
      <w:r>
        <w:rPr>
          <w:rFonts w:ascii="Calibri" w:hAnsi="Calibri" w:cs="Calibri"/>
          <w:color w:val="212121"/>
          <w:sz w:val="20"/>
          <w:szCs w:val="20"/>
        </w:rPr>
        <w:lastRenderedPageBreak/>
        <w:fldChar w:fldCharType="begin"/>
      </w:r>
      <w:r>
        <w:rPr>
          <w:rFonts w:ascii="Calibri" w:hAnsi="Calibri" w:cs="Calibri"/>
          <w:color w:val="212121"/>
          <w:sz w:val="20"/>
          <w:szCs w:val="20"/>
        </w:rPr>
        <w:instrText xml:space="preserve"> INCLUDEPICTURE "/Users/emilruiz/Library/Group Containers/UBF8T346G9.ms/WebArchiveCopyPasteTempFiles/com.microsoft.Word/cid3328361661*image018.png@01D9CA1C.A11E41B0" \* MERGEFORMATINET </w:instrText>
      </w:r>
      <w:r>
        <w:rPr>
          <w:rFonts w:ascii="Calibri" w:hAnsi="Calibri" w:cs="Calibri"/>
          <w:color w:val="212121"/>
          <w:sz w:val="20"/>
          <w:szCs w:val="20"/>
        </w:rPr>
        <w:fldChar w:fldCharType="separate"/>
      </w:r>
      <w:r>
        <w:rPr>
          <w:rFonts w:ascii="Calibri" w:hAnsi="Calibri" w:cs="Calibri"/>
          <w:noProof/>
          <w:color w:val="212121"/>
          <w:sz w:val="20"/>
          <w:szCs w:val="20"/>
        </w:rPr>
        <w:drawing>
          <wp:inline distT="0" distB="0" distL="0" distR="0" wp14:anchorId="4E4C18DB" wp14:editId="5432B228">
            <wp:extent cx="6122035" cy="3836035"/>
            <wp:effectExtent l="0" t="0" r="0" b="0"/>
            <wp:docPr id="66694269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836035"/>
                    </a:xfrm>
                    <a:prstGeom prst="rect">
                      <a:avLst/>
                    </a:prstGeom>
                    <a:noFill/>
                    <a:ln>
                      <a:noFill/>
                    </a:ln>
                  </pic:spPr>
                </pic:pic>
              </a:graphicData>
            </a:graphic>
          </wp:inline>
        </w:drawing>
      </w:r>
      <w:r>
        <w:rPr>
          <w:rFonts w:ascii="Calibri" w:hAnsi="Calibri" w:cs="Calibri"/>
          <w:color w:val="212121"/>
          <w:sz w:val="20"/>
          <w:szCs w:val="20"/>
        </w:rPr>
        <w:fldChar w:fldCharType="end"/>
      </w:r>
    </w:p>
    <w:p w14:paraId="53A0B135" w14:textId="77777777" w:rsidR="006846C6" w:rsidRPr="00017663" w:rsidRDefault="006846C6" w:rsidP="006846C6">
      <w:pPr>
        <w:rPr>
          <w:rFonts w:eastAsia="SimSun"/>
          <w:lang w:val="en-US"/>
        </w:rPr>
      </w:pPr>
      <w:r w:rsidRPr="00017663">
        <w:rPr>
          <w:rFonts w:eastAsia="SimSun"/>
          <w:lang w:val="en-US"/>
        </w:rPr>
        <w:t xml:space="preserve">To have transmission configuration indication with </w:t>
      </w:r>
      <w:proofErr w:type="spellStart"/>
      <w:r w:rsidRPr="00017663">
        <w:rPr>
          <w:rFonts w:eastAsia="SimSun"/>
          <w:lang w:val="en-US"/>
        </w:rPr>
        <w:t>bitsize</w:t>
      </w:r>
      <w:proofErr w:type="spellEnd"/>
      <w:r w:rsidRPr="00017663">
        <w:rPr>
          <w:rFonts w:eastAsia="SimSun"/>
          <w:lang w:val="en-US"/>
        </w:rPr>
        <w:t xml:space="preserve"> = 3, then the </w:t>
      </w:r>
      <w:proofErr w:type="spellStart"/>
      <w:r w:rsidRPr="00017663">
        <w:rPr>
          <w:rFonts w:eastAsia="SimSun"/>
          <w:lang w:val="en-US"/>
        </w:rPr>
        <w:t>tci-PresentInDCI</w:t>
      </w:r>
      <w:proofErr w:type="spellEnd"/>
      <w:r w:rsidRPr="00017663">
        <w:rPr>
          <w:rFonts w:eastAsia="SimSun"/>
          <w:lang w:val="en-US"/>
        </w:rPr>
        <w:t xml:space="preserve"> should be transmitted in Coreset.</w:t>
      </w:r>
    </w:p>
    <w:p w14:paraId="56BB1A57" w14:textId="77777777" w:rsidR="006846C6" w:rsidRDefault="006846C6" w:rsidP="006846C6">
      <w:pPr>
        <w:rPr>
          <w:rFonts w:ascii="Calibri" w:hAnsi="Calibri" w:cs="Calibri"/>
          <w:color w:val="212121"/>
          <w:sz w:val="20"/>
          <w:szCs w:val="20"/>
        </w:rPr>
      </w:pPr>
      <w:r>
        <w:rPr>
          <w:rFonts w:ascii="Calibri" w:hAnsi="Calibri" w:cs="Calibri"/>
          <w:color w:val="212121"/>
          <w:sz w:val="22"/>
          <w:szCs w:val="22"/>
          <w:lang w:val="en-US"/>
        </w:rPr>
        <w:t> </w:t>
      </w:r>
    </w:p>
    <w:p w14:paraId="62EE5E82" w14:textId="2E265D73" w:rsidR="006846C6" w:rsidRPr="00E71ECC" w:rsidRDefault="001D0299" w:rsidP="006846C6">
      <w:pPr>
        <w:rPr>
          <w:rFonts w:eastAsia="SimSun"/>
          <w:lang w:val="en-US"/>
        </w:rPr>
      </w:pPr>
      <w:r w:rsidRPr="001D0299">
        <w:rPr>
          <w:b/>
          <w:bCs/>
          <w:lang w:val="en-US" w:eastAsia="zh-CN"/>
        </w:rPr>
        <w:t>Observation 1</w:t>
      </w:r>
      <w:r>
        <w:rPr>
          <w:lang w:val="en-US" w:eastAsia="zh-CN"/>
        </w:rPr>
        <w:t xml:space="preserve">: </w:t>
      </w:r>
      <w:r w:rsidR="006846C6" w:rsidRPr="00E71ECC">
        <w:rPr>
          <w:rFonts w:eastAsia="SimSun"/>
          <w:lang w:val="en-US"/>
        </w:rPr>
        <w:t xml:space="preserve">To summarize, current parameterization is not aligned with the initial calculations for DCI Format 1-1 </w:t>
      </w:r>
      <w:proofErr w:type="spellStart"/>
      <w:r w:rsidR="006846C6" w:rsidRPr="00E71ECC">
        <w:rPr>
          <w:rFonts w:eastAsia="SimSun"/>
          <w:lang w:val="en-US"/>
        </w:rPr>
        <w:t>bitsize</w:t>
      </w:r>
      <w:proofErr w:type="spellEnd"/>
      <w:r w:rsidR="0012184F">
        <w:rPr>
          <w:rFonts w:eastAsia="SimSun"/>
          <w:lang w:val="en-US"/>
        </w:rPr>
        <w:t xml:space="preserve"> in PDCCH RMC definition in TS 38.</w:t>
      </w:r>
      <w:r w:rsidR="00887194">
        <w:rPr>
          <w:rFonts w:eastAsia="SimSun"/>
          <w:lang w:val="en-US"/>
        </w:rPr>
        <w:t>521-4 [1] and TS 38.101-4 [2]</w:t>
      </w:r>
      <w:r w:rsidR="006846C6" w:rsidRPr="00E71ECC">
        <w:rPr>
          <w:rFonts w:eastAsia="SimSun"/>
          <w:lang w:val="en-US"/>
        </w:rPr>
        <w:t>. To have the desired values, some modifications in the parameterization for PDCCH test cases in both TS 38.101-4</w:t>
      </w:r>
      <w:r w:rsidR="00887194">
        <w:rPr>
          <w:rFonts w:eastAsia="SimSun"/>
          <w:lang w:val="en-US"/>
        </w:rPr>
        <w:t xml:space="preserve"> [2]</w:t>
      </w:r>
      <w:r w:rsidR="006846C6" w:rsidRPr="00E71ECC">
        <w:rPr>
          <w:rFonts w:eastAsia="SimSun"/>
          <w:lang w:val="en-US"/>
        </w:rPr>
        <w:t xml:space="preserve"> and TS 38.521-4 </w:t>
      </w:r>
      <w:r w:rsidR="00887194">
        <w:rPr>
          <w:rFonts w:eastAsia="SimSun"/>
          <w:lang w:val="en-US"/>
        </w:rPr>
        <w:t xml:space="preserve">[1] </w:t>
      </w:r>
      <w:r w:rsidR="006846C6" w:rsidRPr="00E71ECC">
        <w:rPr>
          <w:rFonts w:eastAsia="SimSun"/>
          <w:lang w:val="en-US"/>
        </w:rPr>
        <w:t>should be introduced as indicated</w:t>
      </w:r>
      <w:r w:rsidR="00EA07EC">
        <w:rPr>
          <w:rFonts w:eastAsia="SimSun"/>
          <w:lang w:val="en-US"/>
        </w:rPr>
        <w:t xml:space="preserve"> in this document </w:t>
      </w:r>
      <w:r w:rsidR="006846C6" w:rsidRPr="00E71ECC">
        <w:rPr>
          <w:rFonts w:eastAsia="SimSun"/>
          <w:lang w:val="en-US"/>
        </w:rPr>
        <w:t>and for some items the required configuration is not aligned with common PDCCH configuration defined in TS 38.101-4</w:t>
      </w:r>
      <w:r w:rsidR="00EA07EC">
        <w:rPr>
          <w:rFonts w:eastAsia="SimSun"/>
          <w:lang w:val="en-US"/>
        </w:rPr>
        <w:t xml:space="preserve"> [2]</w:t>
      </w:r>
      <w:r w:rsidR="006846C6" w:rsidRPr="00E71ECC">
        <w:rPr>
          <w:rFonts w:eastAsia="SimSun"/>
          <w:lang w:val="en-US"/>
        </w:rPr>
        <w:t xml:space="preserve"> and in others add some unnecessary extra complexity in test configuration.</w:t>
      </w:r>
    </w:p>
    <w:p w14:paraId="43DA2861" w14:textId="77777777" w:rsidR="00D41756" w:rsidRDefault="00D41756" w:rsidP="005F6BF8">
      <w:pPr>
        <w:rPr>
          <w:lang w:val="en-US" w:eastAsia="zh-CN"/>
        </w:rPr>
      </w:pPr>
    </w:p>
    <w:p w14:paraId="5CB91D6F" w14:textId="2115B0DC" w:rsidR="00394D7F" w:rsidRPr="00E66C37" w:rsidRDefault="00394D7F" w:rsidP="00394D7F">
      <w:pPr>
        <w:pStyle w:val="Caption"/>
      </w:pPr>
      <w:bookmarkStart w:id="3" w:name="_Ref124155652"/>
      <w:r>
        <w:t xml:space="preserve">Proposal </w:t>
      </w:r>
      <w:r w:rsidR="001D0299">
        <w:rPr>
          <w:lang w:val="en-US"/>
        </w:rPr>
        <w:t>1</w:t>
      </w:r>
      <w:r w:rsidRPr="007E6ED0">
        <w:rPr>
          <w:bCs/>
        </w:rPr>
        <w:t>.</w:t>
      </w:r>
      <w:r w:rsidRPr="007E6ED0">
        <w:t xml:space="preserve"> </w:t>
      </w:r>
      <w:r w:rsidR="001D0299">
        <w:rPr>
          <w:b w:val="0"/>
          <w:bCs/>
          <w:lang w:val="en-US"/>
        </w:rPr>
        <w:t xml:space="preserve">To send LS to RAN4 </w:t>
      </w:r>
      <w:r w:rsidR="00CE73E4">
        <w:rPr>
          <w:b w:val="0"/>
          <w:bCs/>
          <w:lang w:val="en-US"/>
        </w:rPr>
        <w:t>asking for guidance about PDCCH RMC DCI bit size</w:t>
      </w:r>
      <w:r w:rsidRPr="008E7AF7">
        <w:rPr>
          <w:b w:val="0"/>
          <w:bCs/>
        </w:rPr>
        <w:t>.</w:t>
      </w:r>
      <w:bookmarkEnd w:id="3"/>
    </w:p>
    <w:p w14:paraId="7577C7AF" w14:textId="77777777" w:rsidR="00394D7F" w:rsidRPr="00394D7F" w:rsidRDefault="00394D7F" w:rsidP="00394D7F"/>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577AC5A4" w14:textId="1BF35ED1" w:rsidR="00CE73E4" w:rsidRPr="00E71ECC" w:rsidRDefault="00CE73E4" w:rsidP="00CE73E4">
      <w:pPr>
        <w:rPr>
          <w:rFonts w:eastAsia="SimSun"/>
          <w:lang w:val="en-US"/>
        </w:rPr>
      </w:pPr>
      <w:r w:rsidRPr="001D0299">
        <w:rPr>
          <w:b/>
          <w:bCs/>
          <w:lang w:val="en-US" w:eastAsia="zh-CN"/>
        </w:rPr>
        <w:t>Observation 1</w:t>
      </w:r>
      <w:r>
        <w:rPr>
          <w:lang w:val="en-US" w:eastAsia="zh-CN"/>
        </w:rPr>
        <w:t xml:space="preserve">: </w:t>
      </w:r>
      <w:r w:rsidR="00EA07EC" w:rsidRPr="00E71ECC">
        <w:rPr>
          <w:rFonts w:eastAsia="SimSun"/>
          <w:lang w:val="en-US"/>
        </w:rPr>
        <w:t xml:space="preserve">To summarize, current parameterization is not aligned with the initial calculations for DCI Format 1-1 </w:t>
      </w:r>
      <w:proofErr w:type="spellStart"/>
      <w:r w:rsidR="00EA07EC" w:rsidRPr="00E71ECC">
        <w:rPr>
          <w:rFonts w:eastAsia="SimSun"/>
          <w:lang w:val="en-US"/>
        </w:rPr>
        <w:t>bitsize</w:t>
      </w:r>
      <w:proofErr w:type="spellEnd"/>
      <w:r w:rsidR="00EA07EC">
        <w:rPr>
          <w:rFonts w:eastAsia="SimSun"/>
          <w:lang w:val="en-US"/>
        </w:rPr>
        <w:t xml:space="preserve"> in PDCCH RMC definition in TS 38.521-4 [1] and TS 38.101-4 [2]</w:t>
      </w:r>
      <w:r w:rsidR="00EA07EC" w:rsidRPr="00E71ECC">
        <w:rPr>
          <w:rFonts w:eastAsia="SimSun"/>
          <w:lang w:val="en-US"/>
        </w:rPr>
        <w:t>. To have the desired values, some modifications in the parameterization for PDCCH test cases in both TS 38.101-4</w:t>
      </w:r>
      <w:r w:rsidR="00EA07EC">
        <w:rPr>
          <w:rFonts w:eastAsia="SimSun"/>
          <w:lang w:val="en-US"/>
        </w:rPr>
        <w:t xml:space="preserve"> [2]</w:t>
      </w:r>
      <w:r w:rsidR="00EA07EC" w:rsidRPr="00E71ECC">
        <w:rPr>
          <w:rFonts w:eastAsia="SimSun"/>
          <w:lang w:val="en-US"/>
        </w:rPr>
        <w:t xml:space="preserve"> and TS 38.521-4 </w:t>
      </w:r>
      <w:r w:rsidR="00EA07EC">
        <w:rPr>
          <w:rFonts w:eastAsia="SimSun"/>
          <w:lang w:val="en-US"/>
        </w:rPr>
        <w:t xml:space="preserve">[1] </w:t>
      </w:r>
      <w:r w:rsidR="00EA07EC" w:rsidRPr="00E71ECC">
        <w:rPr>
          <w:rFonts w:eastAsia="SimSun"/>
          <w:lang w:val="en-US"/>
        </w:rPr>
        <w:t>should be introduced as indicated</w:t>
      </w:r>
      <w:r w:rsidR="00EA07EC">
        <w:rPr>
          <w:rFonts w:eastAsia="SimSun"/>
          <w:lang w:val="en-US"/>
        </w:rPr>
        <w:t xml:space="preserve"> in this document </w:t>
      </w:r>
      <w:r w:rsidR="00EA07EC" w:rsidRPr="00E71ECC">
        <w:rPr>
          <w:rFonts w:eastAsia="SimSun"/>
          <w:lang w:val="en-US"/>
        </w:rPr>
        <w:t>and for some items the required configuration is not aligned with common PDCCH configuration defined in TS 38.101-4</w:t>
      </w:r>
      <w:r w:rsidR="00EA07EC">
        <w:rPr>
          <w:rFonts w:eastAsia="SimSun"/>
          <w:lang w:val="en-US"/>
        </w:rPr>
        <w:t xml:space="preserve"> [2]</w:t>
      </w:r>
      <w:r w:rsidR="00EA07EC" w:rsidRPr="00E71ECC">
        <w:rPr>
          <w:rFonts w:eastAsia="SimSun"/>
          <w:lang w:val="en-US"/>
        </w:rPr>
        <w:t xml:space="preserve"> and in others add some unnecessary extra complexity in test configuration.</w:t>
      </w:r>
    </w:p>
    <w:p w14:paraId="1BFD00BE" w14:textId="77777777" w:rsidR="00CE73E4" w:rsidRDefault="00CE73E4" w:rsidP="00CE73E4">
      <w:pPr>
        <w:rPr>
          <w:lang w:val="en-US" w:eastAsia="zh-CN"/>
        </w:rPr>
      </w:pPr>
    </w:p>
    <w:p w14:paraId="54123C88" w14:textId="77777777" w:rsidR="00CE73E4" w:rsidRPr="00E66C37" w:rsidRDefault="00CE73E4" w:rsidP="00CE73E4">
      <w:pPr>
        <w:pStyle w:val="Caption"/>
      </w:pPr>
      <w:r>
        <w:t xml:space="preserve">Proposal </w:t>
      </w:r>
      <w:r>
        <w:rPr>
          <w:lang w:val="en-US"/>
        </w:rPr>
        <w:t>1</w:t>
      </w:r>
      <w:r w:rsidRPr="007E6ED0">
        <w:rPr>
          <w:bCs/>
        </w:rPr>
        <w:t>.</w:t>
      </w:r>
      <w:r w:rsidRPr="007E6ED0">
        <w:t xml:space="preserve"> </w:t>
      </w:r>
      <w:r>
        <w:rPr>
          <w:b w:val="0"/>
          <w:bCs/>
          <w:lang w:val="en-US"/>
        </w:rPr>
        <w:t>To send LS to RAN4 asking for guidance about PDCCH RMC DCI bit size</w:t>
      </w:r>
      <w:r w:rsidRPr="008E7AF7">
        <w:rPr>
          <w:b w:val="0"/>
          <w:bCs/>
        </w:rPr>
        <w:t>.</w:t>
      </w:r>
    </w:p>
    <w:p w14:paraId="18708DBF" w14:textId="2ADF66E2" w:rsidR="00E71B84" w:rsidRPr="00E71B84" w:rsidRDefault="00E71B84" w:rsidP="006A68BD">
      <w:pPr>
        <w:rPr>
          <w:b/>
          <w:bCs/>
        </w:rPr>
      </w:pPr>
    </w:p>
    <w:p w14:paraId="2411B4F0" w14:textId="77777777" w:rsidR="006A68BD" w:rsidRDefault="006A68BD" w:rsidP="00F6267E"/>
    <w:p w14:paraId="5CCB1538" w14:textId="77777777" w:rsidR="00CB54AD" w:rsidRDefault="00CB54AD" w:rsidP="00CB54AD">
      <w:pPr>
        <w:pStyle w:val="Heading1"/>
        <w:numPr>
          <w:ilvl w:val="0"/>
          <w:numId w:val="42"/>
        </w:numPr>
        <w:ind w:left="360"/>
      </w:pPr>
      <w:r>
        <w:lastRenderedPageBreak/>
        <w:t>References</w:t>
      </w:r>
    </w:p>
    <w:p w14:paraId="3044C335" w14:textId="76D5B811" w:rsidR="003C69A5" w:rsidRPr="00585519" w:rsidRDefault="003D472D" w:rsidP="00CB54AD">
      <w:pPr>
        <w:numPr>
          <w:ilvl w:val="0"/>
          <w:numId w:val="5"/>
        </w:numPr>
        <w:tabs>
          <w:tab w:val="left" w:pos="426"/>
        </w:tabs>
        <w:overflowPunct w:val="0"/>
        <w:autoSpaceDE w:val="0"/>
        <w:autoSpaceDN w:val="0"/>
        <w:adjustRightInd w:val="0"/>
        <w:textAlignment w:val="baseline"/>
      </w:pPr>
      <w:r w:rsidRPr="008034F5">
        <w:rPr>
          <w:rFonts w:eastAsiaTheme="minorEastAsia"/>
        </w:rPr>
        <w:t>TS 38.521-</w:t>
      </w:r>
      <w:r w:rsidR="00DC210E">
        <w:rPr>
          <w:rFonts w:eastAsiaTheme="minorEastAsia"/>
          <w:lang w:val="en-US"/>
        </w:rPr>
        <w:t>4</w:t>
      </w:r>
      <w:r w:rsidRPr="008034F5">
        <w:rPr>
          <w:rFonts w:eastAsiaTheme="minorEastAsia"/>
        </w:rPr>
        <w:t>, “</w:t>
      </w:r>
      <w:r w:rsidR="00064E0E" w:rsidRPr="00064E0E">
        <w:rPr>
          <w:rFonts w:eastAsiaTheme="minorEastAsia"/>
        </w:rPr>
        <w:t>NR; User Equipment (UE) conformance specification; Radio transmission and reception; Part 4: Performance</w:t>
      </w:r>
      <w:r w:rsidRPr="008034F5">
        <w:rPr>
          <w:rFonts w:eastAsiaTheme="minorEastAsia"/>
        </w:rPr>
        <w:t xml:space="preserve">”, </w:t>
      </w:r>
      <w:r w:rsidRPr="00352CAB">
        <w:rPr>
          <w:rFonts w:eastAsiaTheme="minorEastAsia"/>
        </w:rPr>
        <w:t>v17.</w:t>
      </w:r>
      <w:r w:rsidR="00352CAB" w:rsidRPr="00352CAB">
        <w:rPr>
          <w:rFonts w:eastAsiaTheme="minorEastAsia"/>
          <w:lang w:val="en-US"/>
        </w:rPr>
        <w:t>3</w:t>
      </w:r>
      <w:r w:rsidRPr="00352CAB">
        <w:rPr>
          <w:rFonts w:eastAsiaTheme="minorEastAsia"/>
        </w:rPr>
        <w:t>.0 (2023-06)</w:t>
      </w:r>
    </w:p>
    <w:p w14:paraId="4066C331" w14:textId="29A648A0" w:rsidR="00585519" w:rsidRPr="00354167" w:rsidRDefault="00585519" w:rsidP="00585519">
      <w:pPr>
        <w:numPr>
          <w:ilvl w:val="0"/>
          <w:numId w:val="5"/>
        </w:numPr>
        <w:tabs>
          <w:tab w:val="left" w:pos="426"/>
        </w:tabs>
        <w:overflowPunct w:val="0"/>
        <w:autoSpaceDE w:val="0"/>
        <w:autoSpaceDN w:val="0"/>
        <w:adjustRightInd w:val="0"/>
        <w:textAlignment w:val="baseline"/>
      </w:pPr>
      <w:r w:rsidRPr="008034F5">
        <w:rPr>
          <w:rFonts w:eastAsiaTheme="minorEastAsia"/>
        </w:rPr>
        <w:t>TS 38.</w:t>
      </w:r>
      <w:r>
        <w:rPr>
          <w:rFonts w:eastAsiaTheme="minorEastAsia"/>
          <w:lang w:val="en-US"/>
        </w:rPr>
        <w:t>101</w:t>
      </w:r>
      <w:r w:rsidRPr="008034F5">
        <w:rPr>
          <w:rFonts w:eastAsiaTheme="minorEastAsia"/>
        </w:rPr>
        <w:t>-</w:t>
      </w:r>
      <w:r>
        <w:rPr>
          <w:rFonts w:eastAsiaTheme="minorEastAsia"/>
          <w:lang w:val="en-US"/>
        </w:rPr>
        <w:t>4</w:t>
      </w:r>
      <w:r w:rsidRPr="008034F5">
        <w:rPr>
          <w:rFonts w:eastAsiaTheme="minorEastAsia"/>
        </w:rPr>
        <w:t>, “</w:t>
      </w:r>
      <w:r w:rsidRPr="00064E0E">
        <w:rPr>
          <w:rFonts w:eastAsiaTheme="minorEastAsia"/>
        </w:rPr>
        <w:t>NR; User Equipment (UE) conformance specification; Radio transmission and reception; Part 4: Performance</w:t>
      </w:r>
      <w:r w:rsidRPr="008034F5">
        <w:rPr>
          <w:rFonts w:eastAsiaTheme="minorEastAsia"/>
        </w:rPr>
        <w:t xml:space="preserve">”, </w:t>
      </w:r>
      <w:r w:rsidRPr="00352CAB">
        <w:rPr>
          <w:rFonts w:eastAsiaTheme="minorEastAsia"/>
        </w:rPr>
        <w:t>v17.</w:t>
      </w:r>
      <w:r w:rsidR="00C92E53">
        <w:rPr>
          <w:rFonts w:eastAsiaTheme="minorEastAsia"/>
          <w:lang w:val="en-US"/>
        </w:rPr>
        <w:t>9</w:t>
      </w:r>
      <w:r w:rsidRPr="00352CAB">
        <w:rPr>
          <w:rFonts w:eastAsiaTheme="minorEastAsia"/>
        </w:rPr>
        <w:t>.0 (2023-06)</w:t>
      </w:r>
    </w:p>
    <w:p w14:paraId="480D0C4B" w14:textId="5CE2EF0F" w:rsidR="00282017" w:rsidRPr="00354167" w:rsidRDefault="00282017" w:rsidP="006A00A8">
      <w:pPr>
        <w:numPr>
          <w:ilvl w:val="0"/>
          <w:numId w:val="5"/>
        </w:numPr>
        <w:tabs>
          <w:tab w:val="left" w:pos="426"/>
        </w:tabs>
        <w:overflowPunct w:val="0"/>
        <w:autoSpaceDE w:val="0"/>
        <w:autoSpaceDN w:val="0"/>
        <w:adjustRightInd w:val="0"/>
        <w:textAlignment w:val="baseline"/>
      </w:pPr>
      <w:r w:rsidRPr="003065B9">
        <w:rPr>
          <w:rFonts w:eastAsiaTheme="minorEastAsia"/>
        </w:rPr>
        <w:t>TS 38.</w:t>
      </w:r>
      <w:r w:rsidRPr="003065B9">
        <w:rPr>
          <w:rFonts w:eastAsiaTheme="minorEastAsia"/>
          <w:lang w:val="en-US"/>
        </w:rPr>
        <w:t>508</w:t>
      </w:r>
      <w:r w:rsidRPr="003065B9">
        <w:rPr>
          <w:rFonts w:eastAsiaTheme="minorEastAsia"/>
        </w:rPr>
        <w:t>-</w:t>
      </w:r>
      <w:r w:rsidRPr="003065B9">
        <w:rPr>
          <w:rFonts w:eastAsiaTheme="minorEastAsia"/>
          <w:lang w:val="en-US"/>
        </w:rPr>
        <w:t>1</w:t>
      </w:r>
      <w:r w:rsidRPr="003065B9">
        <w:rPr>
          <w:rFonts w:eastAsiaTheme="minorEastAsia"/>
        </w:rPr>
        <w:t>, “</w:t>
      </w:r>
      <w:r w:rsidR="003065B9" w:rsidRPr="003065B9">
        <w:rPr>
          <w:rFonts w:eastAsiaTheme="minorEastAsia"/>
        </w:rPr>
        <w:t>User Equipment (UE) conformance specification;Part 1: Common test environment</w:t>
      </w:r>
      <w:r w:rsidRPr="003065B9">
        <w:rPr>
          <w:rFonts w:eastAsiaTheme="minorEastAsia"/>
        </w:rPr>
        <w:t>”, v17.</w:t>
      </w:r>
      <w:r w:rsidRPr="003065B9">
        <w:rPr>
          <w:rFonts w:eastAsiaTheme="minorEastAsia"/>
          <w:lang w:val="en-US"/>
        </w:rPr>
        <w:t>9</w:t>
      </w:r>
      <w:r w:rsidRPr="003065B9">
        <w:rPr>
          <w:rFonts w:eastAsiaTheme="minorEastAsia"/>
        </w:rPr>
        <w:t>.0 (2023-06)</w:t>
      </w:r>
    </w:p>
    <w:p w14:paraId="44F72892" w14:textId="64A9FB07" w:rsidR="00096507" w:rsidRPr="00354167" w:rsidRDefault="00096507" w:rsidP="00096507">
      <w:pPr>
        <w:numPr>
          <w:ilvl w:val="0"/>
          <w:numId w:val="5"/>
        </w:numPr>
        <w:tabs>
          <w:tab w:val="left" w:pos="426"/>
        </w:tabs>
        <w:overflowPunct w:val="0"/>
        <w:autoSpaceDE w:val="0"/>
        <w:autoSpaceDN w:val="0"/>
        <w:adjustRightInd w:val="0"/>
        <w:textAlignment w:val="baseline"/>
      </w:pPr>
      <w:r w:rsidRPr="003065B9">
        <w:rPr>
          <w:rFonts w:eastAsiaTheme="minorEastAsia"/>
        </w:rPr>
        <w:t>TS 38.</w:t>
      </w:r>
      <w:r>
        <w:rPr>
          <w:rFonts w:eastAsiaTheme="minorEastAsia"/>
          <w:lang w:val="en-US"/>
        </w:rPr>
        <w:t>212</w:t>
      </w:r>
      <w:r w:rsidRPr="003065B9">
        <w:rPr>
          <w:rFonts w:eastAsiaTheme="minorEastAsia"/>
        </w:rPr>
        <w:t>, “</w:t>
      </w:r>
      <w:r w:rsidR="00C2170D" w:rsidRPr="00C2170D">
        <w:rPr>
          <w:rFonts w:eastAsiaTheme="minorEastAsia"/>
        </w:rPr>
        <w:t>NR; Multiplexing and channel coding</w:t>
      </w:r>
      <w:r w:rsidRPr="003065B9">
        <w:rPr>
          <w:rFonts w:eastAsiaTheme="minorEastAsia"/>
        </w:rPr>
        <w:t>”, v17.</w:t>
      </w:r>
      <w:r w:rsidR="00F76C8D">
        <w:rPr>
          <w:rFonts w:eastAsiaTheme="minorEastAsia"/>
          <w:lang w:val="en-US"/>
        </w:rPr>
        <w:t>5</w:t>
      </w:r>
      <w:r w:rsidRPr="003065B9">
        <w:rPr>
          <w:rFonts w:eastAsiaTheme="minorEastAsia"/>
        </w:rPr>
        <w:t>.0 (2023-06)</w:t>
      </w:r>
    </w:p>
    <w:p w14:paraId="613EC70A" w14:textId="77777777" w:rsidR="00585519" w:rsidRPr="00354167" w:rsidRDefault="00585519" w:rsidP="00CB54AD">
      <w:pPr>
        <w:numPr>
          <w:ilvl w:val="0"/>
          <w:numId w:val="5"/>
        </w:numPr>
        <w:tabs>
          <w:tab w:val="left" w:pos="426"/>
        </w:tabs>
        <w:overflowPunct w:val="0"/>
        <w:autoSpaceDE w:val="0"/>
        <w:autoSpaceDN w:val="0"/>
        <w:adjustRightInd w:val="0"/>
        <w:textAlignment w:val="baseline"/>
      </w:pPr>
    </w:p>
    <w:sectPr w:rsidR="00585519"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C3893" w14:textId="77777777" w:rsidR="00D77EA4" w:rsidRDefault="00D77EA4">
      <w:r>
        <w:separator/>
      </w:r>
    </w:p>
  </w:endnote>
  <w:endnote w:type="continuationSeparator" w:id="0">
    <w:p w14:paraId="15AAA6AB" w14:textId="77777777" w:rsidR="00D77EA4" w:rsidRDefault="00D77EA4">
      <w:r>
        <w:continuationSeparator/>
      </w:r>
    </w:p>
  </w:endnote>
  <w:endnote w:type="continuationNotice" w:id="1">
    <w:p w14:paraId="00E3C828" w14:textId="77777777" w:rsidR="00D77EA4" w:rsidRDefault="00D77E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B6735" w14:textId="77777777" w:rsidR="00D77EA4" w:rsidRDefault="00D77EA4">
      <w:r>
        <w:separator/>
      </w:r>
    </w:p>
  </w:footnote>
  <w:footnote w:type="continuationSeparator" w:id="0">
    <w:p w14:paraId="4B862877" w14:textId="77777777" w:rsidR="00D77EA4" w:rsidRDefault="00D77EA4">
      <w:r>
        <w:continuationSeparator/>
      </w:r>
    </w:p>
  </w:footnote>
  <w:footnote w:type="continuationNotice" w:id="1">
    <w:p w14:paraId="30F01787" w14:textId="77777777" w:rsidR="00D77EA4" w:rsidRDefault="00D77E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30768D"/>
    <w:multiLevelType w:val="multilevel"/>
    <w:tmpl w:val="87CC4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F7DAE"/>
    <w:multiLevelType w:val="multilevel"/>
    <w:tmpl w:val="9464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0"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9DB256C"/>
    <w:multiLevelType w:val="multilevel"/>
    <w:tmpl w:val="9C82A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5B0BDA"/>
    <w:multiLevelType w:val="multilevel"/>
    <w:tmpl w:val="9B1E5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E97B2D"/>
    <w:multiLevelType w:val="multilevel"/>
    <w:tmpl w:val="8CC85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9"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1"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43959"/>
    <w:multiLevelType w:val="hybridMultilevel"/>
    <w:tmpl w:val="847AB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40"/>
  </w:num>
  <w:num w:numId="5" w16cid:durableId="1915316065">
    <w:abstractNumId w:val="2"/>
  </w:num>
  <w:num w:numId="6" w16cid:durableId="417406821">
    <w:abstractNumId w:val="20"/>
  </w:num>
  <w:num w:numId="7" w16cid:durableId="603921104">
    <w:abstractNumId w:val="16"/>
  </w:num>
  <w:num w:numId="8" w16cid:durableId="1335261573">
    <w:abstractNumId w:val="10"/>
  </w:num>
  <w:num w:numId="9" w16cid:durableId="1464470065">
    <w:abstractNumId w:val="25"/>
  </w:num>
  <w:num w:numId="10" w16cid:durableId="496308269">
    <w:abstractNumId w:val="7"/>
  </w:num>
  <w:num w:numId="11" w16cid:durableId="1463233615">
    <w:abstractNumId w:val="32"/>
  </w:num>
  <w:num w:numId="12" w16cid:durableId="423458652">
    <w:abstractNumId w:val="14"/>
  </w:num>
  <w:num w:numId="13" w16cid:durableId="1161851675">
    <w:abstractNumId w:val="31"/>
  </w:num>
  <w:num w:numId="14" w16cid:durableId="9071901">
    <w:abstractNumId w:val="39"/>
  </w:num>
  <w:num w:numId="15" w16cid:durableId="1084718526">
    <w:abstractNumId w:val="13"/>
  </w:num>
  <w:num w:numId="16" w16cid:durableId="515996790">
    <w:abstractNumId w:val="38"/>
  </w:num>
  <w:num w:numId="17" w16cid:durableId="961113060">
    <w:abstractNumId w:val="9"/>
  </w:num>
  <w:num w:numId="18" w16cid:durableId="867109699">
    <w:abstractNumId w:val="29"/>
  </w:num>
  <w:num w:numId="19" w16cid:durableId="1825274695">
    <w:abstractNumId w:val="23"/>
  </w:num>
  <w:num w:numId="20" w16cid:durableId="1995524344">
    <w:abstractNumId w:val="30"/>
  </w:num>
  <w:num w:numId="21" w16cid:durableId="93672933">
    <w:abstractNumId w:val="37"/>
  </w:num>
  <w:num w:numId="22" w16cid:durableId="469172509">
    <w:abstractNumId w:val="28"/>
  </w:num>
  <w:num w:numId="23" w16cid:durableId="1179546305">
    <w:abstractNumId w:val="24"/>
  </w:num>
  <w:num w:numId="24" w16cid:durableId="679232884">
    <w:abstractNumId w:val="11"/>
  </w:num>
  <w:num w:numId="25" w16cid:durableId="1129058182">
    <w:abstractNumId w:val="5"/>
  </w:num>
  <w:num w:numId="26" w16cid:durableId="2094547373">
    <w:abstractNumId w:val="29"/>
  </w:num>
  <w:num w:numId="27" w16cid:durableId="1008289061">
    <w:abstractNumId w:val="29"/>
  </w:num>
  <w:num w:numId="28" w16cid:durableId="2143233623">
    <w:abstractNumId w:val="29"/>
  </w:num>
  <w:num w:numId="29" w16cid:durableId="1574505390">
    <w:abstractNumId w:val="21"/>
  </w:num>
  <w:num w:numId="30" w16cid:durableId="671028718">
    <w:abstractNumId w:val="19"/>
  </w:num>
  <w:num w:numId="31" w16cid:durableId="1955937069">
    <w:abstractNumId w:val="42"/>
  </w:num>
  <w:num w:numId="32" w16cid:durableId="568538944">
    <w:abstractNumId w:val="34"/>
  </w:num>
  <w:num w:numId="33" w16cid:durableId="1466508284">
    <w:abstractNumId w:val="41"/>
  </w:num>
  <w:num w:numId="34" w16cid:durableId="1070929017">
    <w:abstractNumId w:val="18"/>
  </w:num>
  <w:num w:numId="35" w16cid:durableId="2068991147">
    <w:abstractNumId w:val="8"/>
  </w:num>
  <w:num w:numId="36" w16cid:durableId="1627546098">
    <w:abstractNumId w:val="1"/>
  </w:num>
  <w:num w:numId="37" w16cid:durableId="475030788">
    <w:abstractNumId w:val="33"/>
  </w:num>
  <w:num w:numId="38" w16cid:durableId="16153140">
    <w:abstractNumId w:val="15"/>
  </w:num>
  <w:num w:numId="39" w16cid:durableId="1823152173">
    <w:abstractNumId w:val="4"/>
  </w:num>
  <w:num w:numId="40" w16cid:durableId="426386653">
    <w:abstractNumId w:val="35"/>
  </w:num>
  <w:num w:numId="41" w16cid:durableId="2069762685">
    <w:abstractNumId w:val="22"/>
  </w:num>
  <w:num w:numId="42" w16cid:durableId="1276525213">
    <w:abstractNumId w:val="6"/>
  </w:num>
  <w:num w:numId="43" w16cid:durableId="825053625">
    <w:abstractNumId w:val="36"/>
  </w:num>
  <w:num w:numId="44" w16cid:durableId="1739984653">
    <w:abstractNumId w:val="17"/>
  </w:num>
  <w:num w:numId="45" w16cid:durableId="595871584">
    <w:abstractNumId w:val="26"/>
  </w:num>
  <w:num w:numId="46" w16cid:durableId="2072383402">
    <w:abstractNumId w:val="27"/>
  </w:num>
  <w:num w:numId="47" w16cid:durableId="834959712">
    <w:abstractNumId w:val="12"/>
  </w:num>
  <w:num w:numId="48" w16cid:durableId="71069132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66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64E0E"/>
    <w:rsid w:val="000713C9"/>
    <w:rsid w:val="00077333"/>
    <w:rsid w:val="00082566"/>
    <w:rsid w:val="000833ED"/>
    <w:rsid w:val="00083540"/>
    <w:rsid w:val="00084983"/>
    <w:rsid w:val="00087F53"/>
    <w:rsid w:val="00093E7E"/>
    <w:rsid w:val="00096507"/>
    <w:rsid w:val="00096EE4"/>
    <w:rsid w:val="000A12C7"/>
    <w:rsid w:val="000A2A86"/>
    <w:rsid w:val="000A43B4"/>
    <w:rsid w:val="000B25D3"/>
    <w:rsid w:val="000C2356"/>
    <w:rsid w:val="000C2440"/>
    <w:rsid w:val="000C3463"/>
    <w:rsid w:val="000C640F"/>
    <w:rsid w:val="000D16FB"/>
    <w:rsid w:val="000D202B"/>
    <w:rsid w:val="000D39C6"/>
    <w:rsid w:val="000D6B69"/>
    <w:rsid w:val="000D6CFC"/>
    <w:rsid w:val="000E24A4"/>
    <w:rsid w:val="00102BA0"/>
    <w:rsid w:val="00110A88"/>
    <w:rsid w:val="00111826"/>
    <w:rsid w:val="00114DB9"/>
    <w:rsid w:val="00116761"/>
    <w:rsid w:val="001174D8"/>
    <w:rsid w:val="00121323"/>
    <w:rsid w:val="0012184F"/>
    <w:rsid w:val="00122845"/>
    <w:rsid w:val="00124141"/>
    <w:rsid w:val="001258E2"/>
    <w:rsid w:val="001266C3"/>
    <w:rsid w:val="0013001E"/>
    <w:rsid w:val="00130A4D"/>
    <w:rsid w:val="00133BFD"/>
    <w:rsid w:val="0014005E"/>
    <w:rsid w:val="00140084"/>
    <w:rsid w:val="0014206F"/>
    <w:rsid w:val="001423A1"/>
    <w:rsid w:val="001430FC"/>
    <w:rsid w:val="001458A3"/>
    <w:rsid w:val="00150099"/>
    <w:rsid w:val="00152172"/>
    <w:rsid w:val="00153528"/>
    <w:rsid w:val="00157AD8"/>
    <w:rsid w:val="00166A36"/>
    <w:rsid w:val="001741AE"/>
    <w:rsid w:val="001758FB"/>
    <w:rsid w:val="001915BC"/>
    <w:rsid w:val="0019435B"/>
    <w:rsid w:val="001954ED"/>
    <w:rsid w:val="001960AD"/>
    <w:rsid w:val="00196F9F"/>
    <w:rsid w:val="001A08AA"/>
    <w:rsid w:val="001A17A5"/>
    <w:rsid w:val="001A2BC5"/>
    <w:rsid w:val="001A2EF9"/>
    <w:rsid w:val="001A3030"/>
    <w:rsid w:val="001A3120"/>
    <w:rsid w:val="001A3BFA"/>
    <w:rsid w:val="001A4444"/>
    <w:rsid w:val="001B2108"/>
    <w:rsid w:val="001B231F"/>
    <w:rsid w:val="001B425D"/>
    <w:rsid w:val="001B6A72"/>
    <w:rsid w:val="001C00AA"/>
    <w:rsid w:val="001C0CFD"/>
    <w:rsid w:val="001C2F29"/>
    <w:rsid w:val="001C3A35"/>
    <w:rsid w:val="001C3CCB"/>
    <w:rsid w:val="001C4A15"/>
    <w:rsid w:val="001C687E"/>
    <w:rsid w:val="001D0299"/>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4ECB"/>
    <w:rsid w:val="00235394"/>
    <w:rsid w:val="00235813"/>
    <w:rsid w:val="00235CEC"/>
    <w:rsid w:val="00236683"/>
    <w:rsid w:val="0023752C"/>
    <w:rsid w:val="00241A14"/>
    <w:rsid w:val="002425F5"/>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2F07"/>
    <w:rsid w:val="002741DA"/>
    <w:rsid w:val="002748A2"/>
    <w:rsid w:val="00274984"/>
    <w:rsid w:val="00274E1A"/>
    <w:rsid w:val="0027758E"/>
    <w:rsid w:val="00277A09"/>
    <w:rsid w:val="00282017"/>
    <w:rsid w:val="00282213"/>
    <w:rsid w:val="00282AB5"/>
    <w:rsid w:val="002837DA"/>
    <w:rsid w:val="00287895"/>
    <w:rsid w:val="00287C09"/>
    <w:rsid w:val="0029076F"/>
    <w:rsid w:val="00293732"/>
    <w:rsid w:val="00296B9F"/>
    <w:rsid w:val="002A4112"/>
    <w:rsid w:val="002A7017"/>
    <w:rsid w:val="002A7F4B"/>
    <w:rsid w:val="002B01BA"/>
    <w:rsid w:val="002B11F7"/>
    <w:rsid w:val="002B34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5B9"/>
    <w:rsid w:val="00306D8E"/>
    <w:rsid w:val="00307D2C"/>
    <w:rsid w:val="00313528"/>
    <w:rsid w:val="00316602"/>
    <w:rsid w:val="003209E5"/>
    <w:rsid w:val="00323717"/>
    <w:rsid w:val="00324F35"/>
    <w:rsid w:val="00326CFF"/>
    <w:rsid w:val="00331E19"/>
    <w:rsid w:val="00332820"/>
    <w:rsid w:val="003330E9"/>
    <w:rsid w:val="003340C5"/>
    <w:rsid w:val="0033593B"/>
    <w:rsid w:val="003404F4"/>
    <w:rsid w:val="00342EC7"/>
    <w:rsid w:val="00344657"/>
    <w:rsid w:val="00344BCD"/>
    <w:rsid w:val="003450DD"/>
    <w:rsid w:val="00347574"/>
    <w:rsid w:val="00352233"/>
    <w:rsid w:val="00352CAB"/>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4D7F"/>
    <w:rsid w:val="0039509E"/>
    <w:rsid w:val="0039608D"/>
    <w:rsid w:val="00397CC0"/>
    <w:rsid w:val="003A1A50"/>
    <w:rsid w:val="003A1E08"/>
    <w:rsid w:val="003B1087"/>
    <w:rsid w:val="003B1AA0"/>
    <w:rsid w:val="003B478A"/>
    <w:rsid w:val="003B5AB0"/>
    <w:rsid w:val="003B7366"/>
    <w:rsid w:val="003B7F37"/>
    <w:rsid w:val="003C4291"/>
    <w:rsid w:val="003C47CE"/>
    <w:rsid w:val="003C5232"/>
    <w:rsid w:val="003C69A5"/>
    <w:rsid w:val="003D1D54"/>
    <w:rsid w:val="003D2C79"/>
    <w:rsid w:val="003D472D"/>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350"/>
    <w:rsid w:val="00445435"/>
    <w:rsid w:val="00456C09"/>
    <w:rsid w:val="0046119F"/>
    <w:rsid w:val="0046266D"/>
    <w:rsid w:val="00466E59"/>
    <w:rsid w:val="004701D2"/>
    <w:rsid w:val="00470B08"/>
    <w:rsid w:val="00470E49"/>
    <w:rsid w:val="00471B36"/>
    <w:rsid w:val="00473D9D"/>
    <w:rsid w:val="00474556"/>
    <w:rsid w:val="00474FBC"/>
    <w:rsid w:val="00476D0F"/>
    <w:rsid w:val="00476D28"/>
    <w:rsid w:val="00482CB3"/>
    <w:rsid w:val="004835B4"/>
    <w:rsid w:val="00484D33"/>
    <w:rsid w:val="00485FCA"/>
    <w:rsid w:val="00490F98"/>
    <w:rsid w:val="00490FAF"/>
    <w:rsid w:val="00491FA6"/>
    <w:rsid w:val="00495A33"/>
    <w:rsid w:val="004A044F"/>
    <w:rsid w:val="004A07A1"/>
    <w:rsid w:val="004A17C7"/>
    <w:rsid w:val="004A35C8"/>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34F8F"/>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519"/>
    <w:rsid w:val="00585B23"/>
    <w:rsid w:val="005908D2"/>
    <w:rsid w:val="005929CD"/>
    <w:rsid w:val="00592F28"/>
    <w:rsid w:val="00593B56"/>
    <w:rsid w:val="005943B2"/>
    <w:rsid w:val="00595618"/>
    <w:rsid w:val="00595EDA"/>
    <w:rsid w:val="005A0EDD"/>
    <w:rsid w:val="005A616F"/>
    <w:rsid w:val="005A658C"/>
    <w:rsid w:val="005A6F48"/>
    <w:rsid w:val="005B0611"/>
    <w:rsid w:val="005B7B7A"/>
    <w:rsid w:val="005C239F"/>
    <w:rsid w:val="005C331B"/>
    <w:rsid w:val="005C4593"/>
    <w:rsid w:val="005D6DA8"/>
    <w:rsid w:val="005E12CD"/>
    <w:rsid w:val="005E2166"/>
    <w:rsid w:val="005E2985"/>
    <w:rsid w:val="005E5D66"/>
    <w:rsid w:val="005F3B1B"/>
    <w:rsid w:val="005F6BF8"/>
    <w:rsid w:val="00607D98"/>
    <w:rsid w:val="0061059A"/>
    <w:rsid w:val="006126CA"/>
    <w:rsid w:val="006131BB"/>
    <w:rsid w:val="00613B1E"/>
    <w:rsid w:val="006140FB"/>
    <w:rsid w:val="00614741"/>
    <w:rsid w:val="00616FB0"/>
    <w:rsid w:val="006210C4"/>
    <w:rsid w:val="00622B32"/>
    <w:rsid w:val="006278D8"/>
    <w:rsid w:val="00634928"/>
    <w:rsid w:val="00635671"/>
    <w:rsid w:val="00636ABD"/>
    <w:rsid w:val="00641457"/>
    <w:rsid w:val="00643519"/>
    <w:rsid w:val="00645857"/>
    <w:rsid w:val="006468DD"/>
    <w:rsid w:val="00651C2B"/>
    <w:rsid w:val="006536DF"/>
    <w:rsid w:val="006537BF"/>
    <w:rsid w:val="00653D00"/>
    <w:rsid w:val="00653DF0"/>
    <w:rsid w:val="006543EF"/>
    <w:rsid w:val="00654526"/>
    <w:rsid w:val="0065492A"/>
    <w:rsid w:val="00654D11"/>
    <w:rsid w:val="00656822"/>
    <w:rsid w:val="00656A7B"/>
    <w:rsid w:val="00665AD3"/>
    <w:rsid w:val="00674BE9"/>
    <w:rsid w:val="00683EDA"/>
    <w:rsid w:val="006846C6"/>
    <w:rsid w:val="006856E5"/>
    <w:rsid w:val="006937D0"/>
    <w:rsid w:val="00695755"/>
    <w:rsid w:val="00696304"/>
    <w:rsid w:val="00696BE5"/>
    <w:rsid w:val="00696D0A"/>
    <w:rsid w:val="006974B7"/>
    <w:rsid w:val="006A03F3"/>
    <w:rsid w:val="006A29CB"/>
    <w:rsid w:val="006A5A2A"/>
    <w:rsid w:val="006A5ED0"/>
    <w:rsid w:val="006A68BD"/>
    <w:rsid w:val="006B03F1"/>
    <w:rsid w:val="006B0D02"/>
    <w:rsid w:val="006B1C2F"/>
    <w:rsid w:val="006B2D9C"/>
    <w:rsid w:val="006B363D"/>
    <w:rsid w:val="006B39EF"/>
    <w:rsid w:val="006C2AF9"/>
    <w:rsid w:val="006C3A94"/>
    <w:rsid w:val="006C7E35"/>
    <w:rsid w:val="006D132D"/>
    <w:rsid w:val="006D2259"/>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2E66"/>
    <w:rsid w:val="007250C2"/>
    <w:rsid w:val="0072666A"/>
    <w:rsid w:val="00726FD4"/>
    <w:rsid w:val="00727352"/>
    <w:rsid w:val="00727593"/>
    <w:rsid w:val="00727A8D"/>
    <w:rsid w:val="00730547"/>
    <w:rsid w:val="00732AB2"/>
    <w:rsid w:val="00734F28"/>
    <w:rsid w:val="00735C81"/>
    <w:rsid w:val="00736A17"/>
    <w:rsid w:val="007373B0"/>
    <w:rsid w:val="007403F2"/>
    <w:rsid w:val="00740C81"/>
    <w:rsid w:val="00741775"/>
    <w:rsid w:val="00744CC1"/>
    <w:rsid w:val="0074650E"/>
    <w:rsid w:val="00747AD4"/>
    <w:rsid w:val="00752FA3"/>
    <w:rsid w:val="00770A12"/>
    <w:rsid w:val="007748ED"/>
    <w:rsid w:val="00774B17"/>
    <w:rsid w:val="007756A1"/>
    <w:rsid w:val="0078088D"/>
    <w:rsid w:val="00785759"/>
    <w:rsid w:val="00785D03"/>
    <w:rsid w:val="007927CF"/>
    <w:rsid w:val="00797994"/>
    <w:rsid w:val="007A12E0"/>
    <w:rsid w:val="007A2502"/>
    <w:rsid w:val="007A4551"/>
    <w:rsid w:val="007A4F68"/>
    <w:rsid w:val="007A5139"/>
    <w:rsid w:val="007A5243"/>
    <w:rsid w:val="007A5B40"/>
    <w:rsid w:val="007A6059"/>
    <w:rsid w:val="007A7194"/>
    <w:rsid w:val="007B03C6"/>
    <w:rsid w:val="007B0584"/>
    <w:rsid w:val="007B2DA3"/>
    <w:rsid w:val="007B5856"/>
    <w:rsid w:val="007B6469"/>
    <w:rsid w:val="007B6E97"/>
    <w:rsid w:val="007B6FFB"/>
    <w:rsid w:val="007C0BFC"/>
    <w:rsid w:val="007C6DD8"/>
    <w:rsid w:val="007D0054"/>
    <w:rsid w:val="007D258B"/>
    <w:rsid w:val="007D2F2F"/>
    <w:rsid w:val="007D36D3"/>
    <w:rsid w:val="007D3BE3"/>
    <w:rsid w:val="007D6048"/>
    <w:rsid w:val="007E0486"/>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6D08"/>
    <w:rsid w:val="00807F76"/>
    <w:rsid w:val="008142CC"/>
    <w:rsid w:val="008152DF"/>
    <w:rsid w:val="00816C9D"/>
    <w:rsid w:val="0082033D"/>
    <w:rsid w:val="0082128D"/>
    <w:rsid w:val="0082190B"/>
    <w:rsid w:val="00826B31"/>
    <w:rsid w:val="008278A2"/>
    <w:rsid w:val="00830BED"/>
    <w:rsid w:val="00835DA8"/>
    <w:rsid w:val="00836C44"/>
    <w:rsid w:val="0083754E"/>
    <w:rsid w:val="00837660"/>
    <w:rsid w:val="00840A11"/>
    <w:rsid w:val="008450F8"/>
    <w:rsid w:val="00845E55"/>
    <w:rsid w:val="00846391"/>
    <w:rsid w:val="00853CDF"/>
    <w:rsid w:val="008541B3"/>
    <w:rsid w:val="008602F7"/>
    <w:rsid w:val="00861C5F"/>
    <w:rsid w:val="008626D8"/>
    <w:rsid w:val="0086316E"/>
    <w:rsid w:val="00863644"/>
    <w:rsid w:val="00864950"/>
    <w:rsid w:val="00864B00"/>
    <w:rsid w:val="00870861"/>
    <w:rsid w:val="00870FA2"/>
    <w:rsid w:val="0087155F"/>
    <w:rsid w:val="00871E22"/>
    <w:rsid w:val="0087779D"/>
    <w:rsid w:val="00884BE6"/>
    <w:rsid w:val="0088503C"/>
    <w:rsid w:val="00885D92"/>
    <w:rsid w:val="00886CDE"/>
    <w:rsid w:val="00887194"/>
    <w:rsid w:val="00892723"/>
    <w:rsid w:val="00893454"/>
    <w:rsid w:val="00895D05"/>
    <w:rsid w:val="00896533"/>
    <w:rsid w:val="00897A25"/>
    <w:rsid w:val="008A0A78"/>
    <w:rsid w:val="008A1A84"/>
    <w:rsid w:val="008A2D48"/>
    <w:rsid w:val="008A6143"/>
    <w:rsid w:val="008B0529"/>
    <w:rsid w:val="008B1F24"/>
    <w:rsid w:val="008B55A8"/>
    <w:rsid w:val="008B5C74"/>
    <w:rsid w:val="008C230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118F"/>
    <w:rsid w:val="009439E5"/>
    <w:rsid w:val="00945858"/>
    <w:rsid w:val="009514EA"/>
    <w:rsid w:val="00951CC5"/>
    <w:rsid w:val="00951E68"/>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5F26"/>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096A"/>
    <w:rsid w:val="00A313BC"/>
    <w:rsid w:val="00A320FB"/>
    <w:rsid w:val="00A3540D"/>
    <w:rsid w:val="00A3584A"/>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3495"/>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B775C"/>
    <w:rsid w:val="00AC57B6"/>
    <w:rsid w:val="00AC5BD9"/>
    <w:rsid w:val="00AC6E03"/>
    <w:rsid w:val="00AD17B1"/>
    <w:rsid w:val="00AD4B9B"/>
    <w:rsid w:val="00AD768A"/>
    <w:rsid w:val="00AE116C"/>
    <w:rsid w:val="00AE342A"/>
    <w:rsid w:val="00AE4F0E"/>
    <w:rsid w:val="00AE627B"/>
    <w:rsid w:val="00AE6EAF"/>
    <w:rsid w:val="00AE76AB"/>
    <w:rsid w:val="00AF0F4C"/>
    <w:rsid w:val="00AF3407"/>
    <w:rsid w:val="00AF5AD3"/>
    <w:rsid w:val="00B05219"/>
    <w:rsid w:val="00B0589A"/>
    <w:rsid w:val="00B12E3A"/>
    <w:rsid w:val="00B14BC8"/>
    <w:rsid w:val="00B20C57"/>
    <w:rsid w:val="00B21D87"/>
    <w:rsid w:val="00B22ADA"/>
    <w:rsid w:val="00B24E76"/>
    <w:rsid w:val="00B334B9"/>
    <w:rsid w:val="00B36208"/>
    <w:rsid w:val="00B3769C"/>
    <w:rsid w:val="00B37ED5"/>
    <w:rsid w:val="00B40C16"/>
    <w:rsid w:val="00B40D30"/>
    <w:rsid w:val="00B426E8"/>
    <w:rsid w:val="00B428B9"/>
    <w:rsid w:val="00B42B91"/>
    <w:rsid w:val="00B43FEC"/>
    <w:rsid w:val="00B478AC"/>
    <w:rsid w:val="00B542CD"/>
    <w:rsid w:val="00B55D9A"/>
    <w:rsid w:val="00B5661F"/>
    <w:rsid w:val="00B6099D"/>
    <w:rsid w:val="00B62514"/>
    <w:rsid w:val="00B65101"/>
    <w:rsid w:val="00B7370C"/>
    <w:rsid w:val="00B73955"/>
    <w:rsid w:val="00B75741"/>
    <w:rsid w:val="00B822A0"/>
    <w:rsid w:val="00B83349"/>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2A68"/>
    <w:rsid w:val="00C1494B"/>
    <w:rsid w:val="00C14DE6"/>
    <w:rsid w:val="00C15AC6"/>
    <w:rsid w:val="00C16052"/>
    <w:rsid w:val="00C1643C"/>
    <w:rsid w:val="00C209B5"/>
    <w:rsid w:val="00C2170D"/>
    <w:rsid w:val="00C2547E"/>
    <w:rsid w:val="00C26EE8"/>
    <w:rsid w:val="00C313B8"/>
    <w:rsid w:val="00C31D69"/>
    <w:rsid w:val="00C401B8"/>
    <w:rsid w:val="00C42EBF"/>
    <w:rsid w:val="00C42F12"/>
    <w:rsid w:val="00C451D8"/>
    <w:rsid w:val="00C475DA"/>
    <w:rsid w:val="00C5552D"/>
    <w:rsid w:val="00C56792"/>
    <w:rsid w:val="00C6278C"/>
    <w:rsid w:val="00C63AA2"/>
    <w:rsid w:val="00C65422"/>
    <w:rsid w:val="00C6599B"/>
    <w:rsid w:val="00C676C0"/>
    <w:rsid w:val="00C76F04"/>
    <w:rsid w:val="00C804C3"/>
    <w:rsid w:val="00C807DB"/>
    <w:rsid w:val="00C81268"/>
    <w:rsid w:val="00C83771"/>
    <w:rsid w:val="00C87851"/>
    <w:rsid w:val="00C9025C"/>
    <w:rsid w:val="00C92E53"/>
    <w:rsid w:val="00C92EE1"/>
    <w:rsid w:val="00C93744"/>
    <w:rsid w:val="00C9580E"/>
    <w:rsid w:val="00C958F3"/>
    <w:rsid w:val="00C9614A"/>
    <w:rsid w:val="00CA1AB4"/>
    <w:rsid w:val="00CA3A27"/>
    <w:rsid w:val="00CA517A"/>
    <w:rsid w:val="00CB0D58"/>
    <w:rsid w:val="00CB29E4"/>
    <w:rsid w:val="00CB54AD"/>
    <w:rsid w:val="00CB5BF2"/>
    <w:rsid w:val="00CC15A4"/>
    <w:rsid w:val="00CC28A9"/>
    <w:rsid w:val="00CC6580"/>
    <w:rsid w:val="00CC6FE0"/>
    <w:rsid w:val="00CD25C7"/>
    <w:rsid w:val="00CD554E"/>
    <w:rsid w:val="00CD6130"/>
    <w:rsid w:val="00CE0386"/>
    <w:rsid w:val="00CE73E4"/>
    <w:rsid w:val="00CF0031"/>
    <w:rsid w:val="00CF0C99"/>
    <w:rsid w:val="00CF46D3"/>
    <w:rsid w:val="00CF61F2"/>
    <w:rsid w:val="00CF6507"/>
    <w:rsid w:val="00D076FD"/>
    <w:rsid w:val="00D1118A"/>
    <w:rsid w:val="00D12CB8"/>
    <w:rsid w:val="00D16CE2"/>
    <w:rsid w:val="00D21245"/>
    <w:rsid w:val="00D21C9F"/>
    <w:rsid w:val="00D22BEB"/>
    <w:rsid w:val="00D26BF2"/>
    <w:rsid w:val="00D33C1E"/>
    <w:rsid w:val="00D37444"/>
    <w:rsid w:val="00D37A5A"/>
    <w:rsid w:val="00D402C2"/>
    <w:rsid w:val="00D41756"/>
    <w:rsid w:val="00D45EB6"/>
    <w:rsid w:val="00D47F95"/>
    <w:rsid w:val="00D520E4"/>
    <w:rsid w:val="00D54860"/>
    <w:rsid w:val="00D54AA0"/>
    <w:rsid w:val="00D54F08"/>
    <w:rsid w:val="00D55B87"/>
    <w:rsid w:val="00D567FB"/>
    <w:rsid w:val="00D57DFA"/>
    <w:rsid w:val="00D6215E"/>
    <w:rsid w:val="00D70DBC"/>
    <w:rsid w:val="00D7306B"/>
    <w:rsid w:val="00D73201"/>
    <w:rsid w:val="00D73647"/>
    <w:rsid w:val="00D73AC7"/>
    <w:rsid w:val="00D77EA4"/>
    <w:rsid w:val="00D8307F"/>
    <w:rsid w:val="00D8465F"/>
    <w:rsid w:val="00D85B5D"/>
    <w:rsid w:val="00D90F93"/>
    <w:rsid w:val="00D91F54"/>
    <w:rsid w:val="00D93835"/>
    <w:rsid w:val="00D93AE3"/>
    <w:rsid w:val="00D9442D"/>
    <w:rsid w:val="00D94F8B"/>
    <w:rsid w:val="00D95235"/>
    <w:rsid w:val="00D9763F"/>
    <w:rsid w:val="00DA66C3"/>
    <w:rsid w:val="00DB5E7F"/>
    <w:rsid w:val="00DB6CE7"/>
    <w:rsid w:val="00DC176A"/>
    <w:rsid w:val="00DC210E"/>
    <w:rsid w:val="00DC687B"/>
    <w:rsid w:val="00DD0C2C"/>
    <w:rsid w:val="00DD0F6E"/>
    <w:rsid w:val="00DD14A6"/>
    <w:rsid w:val="00DD1C07"/>
    <w:rsid w:val="00DD3907"/>
    <w:rsid w:val="00DD4BF9"/>
    <w:rsid w:val="00DD5182"/>
    <w:rsid w:val="00DE0E3E"/>
    <w:rsid w:val="00DE2633"/>
    <w:rsid w:val="00DF1AE6"/>
    <w:rsid w:val="00E038CE"/>
    <w:rsid w:val="00E03F11"/>
    <w:rsid w:val="00E0463C"/>
    <w:rsid w:val="00E077C9"/>
    <w:rsid w:val="00E11C02"/>
    <w:rsid w:val="00E21128"/>
    <w:rsid w:val="00E21AB4"/>
    <w:rsid w:val="00E224FC"/>
    <w:rsid w:val="00E266EA"/>
    <w:rsid w:val="00E31F57"/>
    <w:rsid w:val="00E32C2E"/>
    <w:rsid w:val="00E336C5"/>
    <w:rsid w:val="00E34241"/>
    <w:rsid w:val="00E34794"/>
    <w:rsid w:val="00E41279"/>
    <w:rsid w:val="00E502C4"/>
    <w:rsid w:val="00E5455B"/>
    <w:rsid w:val="00E556C7"/>
    <w:rsid w:val="00E55ABC"/>
    <w:rsid w:val="00E56168"/>
    <w:rsid w:val="00E57B74"/>
    <w:rsid w:val="00E57FEF"/>
    <w:rsid w:val="00E642B3"/>
    <w:rsid w:val="00E70C18"/>
    <w:rsid w:val="00E71B84"/>
    <w:rsid w:val="00E71ECC"/>
    <w:rsid w:val="00E74C3D"/>
    <w:rsid w:val="00E86057"/>
    <w:rsid w:val="00E8629F"/>
    <w:rsid w:val="00E90B54"/>
    <w:rsid w:val="00E96BC6"/>
    <w:rsid w:val="00E97AA9"/>
    <w:rsid w:val="00EA07EC"/>
    <w:rsid w:val="00EA09B1"/>
    <w:rsid w:val="00EA0B7F"/>
    <w:rsid w:val="00EA0BE7"/>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15AC"/>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267E"/>
    <w:rsid w:val="00F63B69"/>
    <w:rsid w:val="00F7184A"/>
    <w:rsid w:val="00F76C8D"/>
    <w:rsid w:val="00F77EB0"/>
    <w:rsid w:val="00F81AC1"/>
    <w:rsid w:val="00F83415"/>
    <w:rsid w:val="00F86974"/>
    <w:rsid w:val="00F90935"/>
    <w:rsid w:val="00F91F8F"/>
    <w:rsid w:val="00FA0215"/>
    <w:rsid w:val="00FA04B9"/>
    <w:rsid w:val="00FA35B4"/>
    <w:rsid w:val="00FA3AE0"/>
    <w:rsid w:val="00FB2CFC"/>
    <w:rsid w:val="00FB560E"/>
    <w:rsid w:val="00FB69E7"/>
    <w:rsid w:val="00FC051F"/>
    <w:rsid w:val="00FC426E"/>
    <w:rsid w:val="00FC5DE6"/>
    <w:rsid w:val="00FC5E17"/>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DE6"/>
    <w:rPr>
      <w:rFonts w:eastAsia="Times New Roman"/>
      <w:sz w:val="24"/>
      <w:szCs w:val="24"/>
      <w:lang w:val="en-ES"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customStyle="1" w:styleId="TACCar">
    <w:name w:val="TAC Car"/>
    <w:qFormat/>
    <w:locked/>
    <w:rsid w:val="005929C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332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486749217">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10154096">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577022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5459808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097573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EBA4E3BD-F442-43F2-9CD6-9A3C1C802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8</Pages>
  <Words>1076</Words>
  <Characters>8393</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140</cp:revision>
  <dcterms:created xsi:type="dcterms:W3CDTF">2020-05-26T02:02:00Z</dcterms:created>
  <dcterms:modified xsi:type="dcterms:W3CDTF">2023-08-11T18:19:00Z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